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7C6E" w:rsidRDefault="00FC01B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en-US"/>
        </w:rPr>
        <w:t>WorldSkills</w:t>
      </w:r>
      <w:proofErr w:type="spellEnd"/>
      <w:r w:rsidRPr="0013123B">
        <w:rPr>
          <w:rFonts w:ascii="Times New Roman" w:hAnsi="Times New Roman"/>
          <w:b/>
          <w:bCs/>
          <w:sz w:val="32"/>
          <w:szCs w:val="32"/>
        </w:rPr>
        <w:t xml:space="preserve"> 50+</w:t>
      </w:r>
    </w:p>
    <w:p w:rsidR="002D7C6E" w:rsidRDefault="00FC01B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Компетенция №29 Парикмахерское искусство</w:t>
      </w:r>
    </w:p>
    <w:p w:rsidR="002D7C6E" w:rsidRDefault="00FC01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описание модулей конкурсного задания</w:t>
      </w:r>
    </w:p>
    <w:p w:rsidR="002D7C6E" w:rsidRDefault="002D7C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7C6E" w:rsidRDefault="00FC01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модули выполняются по предложенным неизвестным показателям, которые являются либо вдохновением для участника конкурса, либо задачей точно отобразить пожелание клиента.</w:t>
      </w:r>
    </w:p>
    <w:p w:rsidR="0013123B" w:rsidRDefault="0013123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15A9F" w:rsidRDefault="00A15A9F" w:rsidP="00A15A9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А — Женская модная стрижка с окрашиванием</w:t>
      </w:r>
    </w:p>
    <w:p w:rsidR="00A15A9F" w:rsidRDefault="00A15A9F" w:rsidP="00A15A9F">
      <w:pPr>
        <w:shd w:val="clear" w:color="auto" w:fill="FFFFFF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ПРОДОЛЖИТЕЛЬНОСТЬ</w:t>
      </w:r>
    </w:p>
    <w:p w:rsidR="00A15A9F" w:rsidRDefault="00A15A9F" w:rsidP="00A15A9F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часа 30 минут</w:t>
      </w:r>
    </w:p>
    <w:p w:rsidR="00A15A9F" w:rsidRDefault="00A15A9F" w:rsidP="00A15A9F">
      <w:pPr>
        <w:shd w:val="clear" w:color="auto" w:fill="FFFFFF"/>
        <w:spacing w:befor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</w:t>
      </w:r>
    </w:p>
    <w:p w:rsidR="00A15A9F" w:rsidRDefault="00A15A9F" w:rsidP="00A15A9F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Конкурсант получит модное изображение и создаст прическу, </w:t>
      </w:r>
      <w:r w:rsidR="00D504EB">
        <w:rPr>
          <w:rFonts w:ascii="Times New Roman" w:hAnsi="Times New Roman"/>
          <w:sz w:val="24"/>
          <w:szCs w:val="24"/>
        </w:rPr>
        <w:t>подходящую под выбранн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="00D504EB">
        <w:rPr>
          <w:rFonts w:ascii="Times New Roman" w:hAnsi="Times New Roman"/>
          <w:sz w:val="24"/>
          <w:szCs w:val="24"/>
        </w:rPr>
        <w:t xml:space="preserve">им </w:t>
      </w:r>
      <w:r>
        <w:rPr>
          <w:rFonts w:ascii="Times New Roman" w:hAnsi="Times New Roman"/>
          <w:sz w:val="24"/>
          <w:szCs w:val="24"/>
        </w:rPr>
        <w:t>изображение.</w:t>
      </w:r>
    </w:p>
    <w:p w:rsidR="00A15A9F" w:rsidRPr="00D504EB" w:rsidRDefault="00A15A9F" w:rsidP="00A15A9F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Законченный образ должен отражать модные тенденции в женских стрижках и окрашивании. Этот образ должен быть модным, не в стиле ОМС. Готовый результат должен напоминать картинку с журнала мод.</w:t>
      </w:r>
      <w:r w:rsidR="00D504EB">
        <w:rPr>
          <w:rFonts w:ascii="Times New Roman" w:hAnsi="Times New Roman"/>
          <w:sz w:val="24"/>
          <w:szCs w:val="24"/>
        </w:rPr>
        <w:t xml:space="preserve"> </w:t>
      </w:r>
      <w:r w:rsidR="00D504EB" w:rsidRPr="00786E23">
        <w:rPr>
          <w:rFonts w:ascii="Times New Roman" w:hAnsi="Times New Roman"/>
          <w:sz w:val="24"/>
          <w:szCs w:val="24"/>
        </w:rPr>
        <w:t xml:space="preserve">Данный манекен будет </w:t>
      </w:r>
      <w:r w:rsidR="00D504EB">
        <w:rPr>
          <w:rFonts w:ascii="Times New Roman" w:hAnsi="Times New Roman"/>
          <w:sz w:val="24"/>
          <w:szCs w:val="24"/>
        </w:rPr>
        <w:t>использоваться также для модуля</w:t>
      </w:r>
      <w:r w:rsidR="00D504EB" w:rsidRPr="00786E23">
        <w:rPr>
          <w:rFonts w:ascii="Times New Roman" w:hAnsi="Times New Roman"/>
          <w:sz w:val="24"/>
          <w:szCs w:val="24"/>
        </w:rPr>
        <w:t xml:space="preserve"> </w:t>
      </w:r>
      <w:r w:rsidR="00D504EB">
        <w:rPr>
          <w:rFonts w:ascii="Times New Roman" w:hAnsi="Times New Roman"/>
          <w:sz w:val="24"/>
          <w:szCs w:val="24"/>
        </w:rPr>
        <w:t>В.</w:t>
      </w:r>
    </w:p>
    <w:p w:rsidR="00A15A9F" w:rsidRDefault="00A15A9F" w:rsidP="00A15A9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Три пожелания:</w:t>
      </w:r>
    </w:p>
    <w:p w:rsidR="00A15A9F" w:rsidRDefault="00A15A9F" w:rsidP="00A15A9F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Пожелания составляет Менеджер компетенции. Пожела</w:t>
      </w:r>
      <w:r w:rsidR="00D504EB">
        <w:rPr>
          <w:rFonts w:ascii="Times New Roman" w:hAnsi="Times New Roman"/>
          <w:sz w:val="24"/>
          <w:szCs w:val="24"/>
        </w:rPr>
        <w:t>ния будут предоставлены перед началом модуля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D504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Пожелания должны быть главными элементами в конечном результате.</w:t>
      </w:r>
    </w:p>
    <w:p w:rsidR="00A15A9F" w:rsidRDefault="00A15A9F" w:rsidP="00A15A9F">
      <w:pPr>
        <w:shd w:val="clear" w:color="auto" w:fill="FFFFFF"/>
        <w:spacing w:before="36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Стрижка:</w:t>
      </w:r>
    </w:p>
    <w:p w:rsidR="00A15A9F" w:rsidRDefault="00A15A9F" w:rsidP="00A15A9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Разрешено использование любых инструментов для стрижки. </w:t>
      </w:r>
    </w:p>
    <w:p w:rsidR="00A15A9F" w:rsidRDefault="00A15A9F" w:rsidP="00A15A9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Длина волос должна быть короче плеч.  </w:t>
      </w:r>
    </w:p>
    <w:p w:rsidR="00A15A9F" w:rsidRDefault="00A15A9F" w:rsidP="00A15A9F">
      <w:pPr>
        <w:shd w:val="clear" w:color="auto" w:fill="FFFFFF"/>
        <w:spacing w:befor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Окрашивание:</w:t>
      </w:r>
    </w:p>
    <w:p w:rsidR="00A15A9F" w:rsidRDefault="00A15A9F" w:rsidP="00A15A9F">
      <w:pPr>
        <w:numPr>
          <w:ilvl w:val="0"/>
          <w:numId w:val="2"/>
        </w:num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волосы должны быть окрашены.</w:t>
      </w:r>
    </w:p>
    <w:p w:rsidR="00A15A9F" w:rsidRDefault="00A15A9F" w:rsidP="00A15A9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волос должен быть модным, коммерчески используемым. Авангард запрещен.</w:t>
      </w:r>
    </w:p>
    <w:p w:rsidR="00A15A9F" w:rsidRDefault="00A15A9F" w:rsidP="00A15A9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испытаний должен заполнить технологическую карту по цвету.</w:t>
      </w:r>
    </w:p>
    <w:p w:rsidR="00A15A9F" w:rsidRDefault="00A15A9F" w:rsidP="00A15A9F">
      <w:pPr>
        <w:shd w:val="clear" w:color="auto" w:fill="FFFFFF"/>
        <w:spacing w:befor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Укладка. Окончательный образ:</w:t>
      </w:r>
    </w:p>
    <w:p w:rsidR="00A15A9F" w:rsidRDefault="00A15A9F" w:rsidP="00A15A9F">
      <w:pPr>
        <w:numPr>
          <w:ilvl w:val="0"/>
          <w:numId w:val="2"/>
        </w:num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Разрешено использование всех инструментов для укладки.</w:t>
      </w:r>
    </w:p>
    <w:p w:rsidR="00A15A9F" w:rsidRDefault="00A15A9F" w:rsidP="00A15A9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учесть все пожелания клиента.</w:t>
      </w:r>
    </w:p>
    <w:p w:rsidR="00A15A9F" w:rsidRDefault="00A15A9F" w:rsidP="00A15A9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Пожелания клиента должны быть главными элементами в готовой прическе.</w:t>
      </w:r>
    </w:p>
    <w:p w:rsidR="00A15A9F" w:rsidRDefault="00A15A9F" w:rsidP="00A15A9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Допустимо использование всех средств для укладки, предоставленных спонсором.</w:t>
      </w:r>
    </w:p>
    <w:p w:rsidR="00A15A9F" w:rsidRDefault="00A15A9F" w:rsidP="00A15A9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Волосы могут закрывать глаз, если того требует модное изображение.</w:t>
      </w:r>
    </w:p>
    <w:p w:rsidR="00A15A9F" w:rsidRDefault="00A15A9F" w:rsidP="00A15A9F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5A9F" w:rsidRDefault="00A15A9F" w:rsidP="00A15A9F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данном модуле необходимо соблюдать стандарты индустрии</w:t>
      </w:r>
    </w:p>
    <w:p w:rsidR="00A15A9F" w:rsidRDefault="00A15A9F" w:rsidP="00A15A9F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13123B" w:rsidRDefault="00A15A9F" w:rsidP="00A15A9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В</w:t>
      </w:r>
      <w:r w:rsidR="0013123B">
        <w:rPr>
          <w:rFonts w:ascii="Times New Roman" w:hAnsi="Times New Roman"/>
          <w:b/>
          <w:bCs/>
          <w:sz w:val="24"/>
          <w:szCs w:val="24"/>
        </w:rPr>
        <w:t xml:space="preserve"> – Женск</w:t>
      </w:r>
      <w:r>
        <w:rPr>
          <w:rFonts w:ascii="Times New Roman" w:hAnsi="Times New Roman"/>
          <w:b/>
          <w:bCs/>
          <w:sz w:val="24"/>
          <w:szCs w:val="24"/>
        </w:rPr>
        <w:t>ая прическа на свободных длинных волосах с окрашиванием</w:t>
      </w:r>
    </w:p>
    <w:p w:rsidR="0013123B" w:rsidRDefault="0013123B" w:rsidP="0013123B">
      <w:pPr>
        <w:shd w:val="clear" w:color="auto" w:fill="FFFFFF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ПРОДОЛЖИТЕЛЬНОСТЬ</w:t>
      </w:r>
    </w:p>
    <w:p w:rsidR="0013123B" w:rsidRDefault="0013123B" w:rsidP="0013123B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часа 30 минут</w:t>
      </w:r>
    </w:p>
    <w:p w:rsidR="0013123B" w:rsidRDefault="0013123B" w:rsidP="0013123B">
      <w:pPr>
        <w:shd w:val="clear" w:color="auto" w:fill="FFFFFF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</w:t>
      </w:r>
    </w:p>
    <w:p w:rsidR="00D504EB" w:rsidRDefault="0013123B" w:rsidP="00D504EB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Законченный результат должен представлять собой прическу на длинных распущенных волосах с коммерческим окрашиванием. Финальный образ должен соответствовать заданию модуля. Этот модуль не должен быть выполнен в стиле ОМС. В данном модуле следует соблюдать стандарты индустрии. </w:t>
      </w:r>
      <w:r w:rsidR="00D504EB" w:rsidRPr="00786E23">
        <w:rPr>
          <w:rFonts w:ascii="Times New Roman" w:hAnsi="Times New Roman"/>
          <w:sz w:val="24"/>
          <w:szCs w:val="24"/>
        </w:rPr>
        <w:t>Данный манекен будет и</w:t>
      </w:r>
      <w:r w:rsidR="00D504EB">
        <w:rPr>
          <w:rFonts w:ascii="Times New Roman" w:hAnsi="Times New Roman"/>
          <w:sz w:val="24"/>
          <w:szCs w:val="24"/>
        </w:rPr>
        <w:t>спользоваться также для модуля А</w:t>
      </w:r>
    </w:p>
    <w:p w:rsidR="0013123B" w:rsidRDefault="0013123B" w:rsidP="00D504EB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Пожелания клиента:</w:t>
      </w:r>
    </w:p>
    <w:p w:rsidR="0013123B" w:rsidRDefault="0013123B" w:rsidP="0013123B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Пожелания составляет Менеджер компетенции. Пожелания будут объявлены прямо перед началом модуля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A28B8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посредством изображений. Конкурсанты должны воп</w:t>
      </w:r>
      <w:r w:rsidR="006A28B8">
        <w:rPr>
          <w:rFonts w:ascii="Times New Roman" w:hAnsi="Times New Roman"/>
          <w:sz w:val="24"/>
          <w:szCs w:val="24"/>
        </w:rPr>
        <w:t>лотить основные элементы из двух</w:t>
      </w:r>
      <w:r>
        <w:rPr>
          <w:rFonts w:ascii="Times New Roman" w:hAnsi="Times New Roman"/>
          <w:sz w:val="24"/>
          <w:szCs w:val="24"/>
        </w:rPr>
        <w:t xml:space="preserve"> пожеланий.</w:t>
      </w:r>
    </w:p>
    <w:p w:rsidR="0013123B" w:rsidRDefault="006B4274" w:rsidP="0013123B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Пожелание гостя состоит из двух</w:t>
      </w:r>
      <w:r w:rsidR="0013123B">
        <w:rPr>
          <w:rFonts w:ascii="Times New Roman" w:hAnsi="Times New Roman"/>
          <w:sz w:val="24"/>
          <w:szCs w:val="24"/>
        </w:rPr>
        <w:t xml:space="preserve"> пожеланий:</w:t>
      </w:r>
    </w:p>
    <w:p w:rsidR="0013123B" w:rsidRDefault="0013123B" w:rsidP="0013123B">
      <w:pPr>
        <w:numPr>
          <w:ilvl w:val="0"/>
          <w:numId w:val="4"/>
        </w:numPr>
        <w:shd w:val="clear" w:color="auto" w:fill="FFFFFF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Текстура</w:t>
      </w:r>
    </w:p>
    <w:p w:rsidR="0013123B" w:rsidRDefault="0013123B" w:rsidP="0013123B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13123B" w:rsidRDefault="0013123B" w:rsidP="001312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Окрашивание: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Коммерческое окрашивание.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волосы должны быть окрашены</w:t>
      </w:r>
      <w:r w:rsidR="006B4274">
        <w:rPr>
          <w:rFonts w:ascii="Times New Roman" w:hAnsi="Times New Roman"/>
          <w:sz w:val="24"/>
          <w:szCs w:val="24"/>
        </w:rPr>
        <w:t xml:space="preserve"> (цвет не темнее 7 уровня тона)</w:t>
      </w:r>
      <w:r>
        <w:rPr>
          <w:rFonts w:ascii="Times New Roman" w:hAnsi="Times New Roman"/>
          <w:sz w:val="24"/>
          <w:szCs w:val="24"/>
        </w:rPr>
        <w:t>.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 все техники окрашивания.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учитывать пожелания клиента – изображение.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испытаний должен заполнить технологическую карту по цвету</w:t>
      </w:r>
    </w:p>
    <w:p w:rsidR="0013123B" w:rsidRDefault="0013123B" w:rsidP="0013123B">
      <w:pPr>
        <w:shd w:val="clear" w:color="auto" w:fill="FFFFFF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Укладка. Окончательный образ: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 использование любых щеток и расчесок.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Запрещено использование валиков (наполнителей) из любых материалов.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Допустимо использование невидимок, шпилек и резинок.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Допустимо использование всех средств для укладки.</w:t>
      </w:r>
    </w:p>
    <w:p w:rsidR="0013123B" w:rsidRDefault="0013123B" w:rsidP="0013123B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Законченный результат не должен в точности повторять вдохновляющие изображения, однако пожелания должны быть основными элементами конечного результата.</w:t>
      </w:r>
    </w:p>
    <w:p w:rsidR="0013123B" w:rsidRDefault="0013123B" w:rsidP="0013123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13123B" w:rsidRPr="003F4231" w:rsidRDefault="0013123B" w:rsidP="003F4231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В данном модуле необходимо соблюдать стандарты индустрии</w:t>
      </w:r>
    </w:p>
    <w:p w:rsidR="002D7C6E" w:rsidRDefault="00FC01B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Модуль С – Мужская классическая стрижка с укладкой</w:t>
      </w:r>
    </w:p>
    <w:p w:rsidR="002D7C6E" w:rsidRDefault="00FC01B1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Живая модель</w:t>
      </w:r>
    </w:p>
    <w:p w:rsidR="002D7C6E" w:rsidRDefault="00FC01B1">
      <w:pPr>
        <w:shd w:val="clear" w:color="auto" w:fill="FFFFFF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ПРОДОЛЖИТЕЛЬНОСТЬ</w:t>
      </w:r>
    </w:p>
    <w:p w:rsidR="002D7C6E" w:rsidRDefault="00FC01B1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20 минут</w:t>
      </w:r>
    </w:p>
    <w:p w:rsidR="002D7C6E" w:rsidRDefault="00FC01B1">
      <w:pPr>
        <w:shd w:val="clear" w:color="auto" w:fill="FFFFFF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</w:t>
      </w:r>
    </w:p>
    <w:p w:rsidR="002D7C6E" w:rsidRDefault="00FC01B1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данного модуля необходимо создать мужскую традиционную классическую стрижку и укладку. При работе с височно-боковыми зонами в такой стрижке традиционно выполняется градуировка, а в затылочной зоне - градуировка и сведение «на нет». Данная стрижка считается формальной и официальной, и ее создание требует аккуратности и отточенных навыков стрижки. Стрижка должна быть коммерческой и уместной в повседневном мужском стиле. Законченный образ не должен отражать классические мужские стрижки в стилистике ОМС. Клиент выскажет пожелания, используя изображение.</w:t>
      </w:r>
    </w:p>
    <w:p w:rsidR="002D7C6E" w:rsidRDefault="00FC01B1">
      <w:pPr>
        <w:shd w:val="clear" w:color="auto" w:fill="FFFFFF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Стрижка:</w:t>
      </w:r>
    </w:p>
    <w:p w:rsidR="002D7C6E" w:rsidRDefault="00FC01B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Линия роста волос на затылке «сводится на нет», до воротниковой зоны. (Длина первой линии волос на затылке должна быть равна 0). </w:t>
      </w:r>
    </w:p>
    <w:p w:rsidR="002D7C6E" w:rsidRDefault="00FC01B1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Разрешено использование любых инструментов, за исключением машинки для стрижки.</w:t>
      </w:r>
    </w:p>
    <w:p w:rsidR="002D7C6E" w:rsidRDefault="00FC01B1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Стрижка должна соответствовать пожеланиям клиента.</w:t>
      </w:r>
    </w:p>
    <w:p w:rsidR="002D7C6E" w:rsidRDefault="00FC01B1">
      <w:pPr>
        <w:shd w:val="clear" w:color="auto" w:fill="FFFFFF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Окрашивание:</w:t>
      </w:r>
    </w:p>
    <w:p w:rsidR="002D7C6E" w:rsidRDefault="00FC01B1">
      <w:pPr>
        <w:numPr>
          <w:ilvl w:val="0"/>
          <w:numId w:val="8"/>
        </w:num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Окрашивание запрещено.</w:t>
      </w:r>
    </w:p>
    <w:p w:rsidR="002D7C6E" w:rsidRDefault="00FC01B1">
      <w:pPr>
        <w:shd w:val="clear" w:color="auto" w:fill="FFFFFF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Укладка. Окончательный образ:</w:t>
      </w:r>
    </w:p>
    <w:p w:rsidR="002D7C6E" w:rsidRDefault="00FC01B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Разрешено использование только ручного фена для волос. </w:t>
      </w:r>
    </w:p>
    <w:p w:rsidR="002D7C6E" w:rsidRDefault="00FC01B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Запрещено использование насадки «диффузор». </w:t>
      </w:r>
    </w:p>
    <w:p w:rsidR="002D7C6E" w:rsidRDefault="00FC01B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Разрешено использование щеток и расчесок. </w:t>
      </w:r>
    </w:p>
    <w:p w:rsidR="002D7C6E" w:rsidRDefault="00FC01B1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Разрешено использование всех средств для укладки, предоставленных спонсором.</w:t>
      </w:r>
    </w:p>
    <w:p w:rsidR="002D7C6E" w:rsidRDefault="00FC01B1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Законченный образ должен соответствовать пожеланиям клиента.</w:t>
      </w:r>
    </w:p>
    <w:p w:rsidR="002D7C6E" w:rsidRDefault="002D7C6E">
      <w:pPr>
        <w:shd w:val="clear" w:color="auto" w:fill="FFFFFF"/>
        <w:rPr>
          <w:rFonts w:ascii="Times New Roman" w:eastAsia="Times New Roman" w:hAnsi="Times New Roman" w:cs="Times New Roman"/>
          <w:strike/>
          <w:color w:val="FF0066"/>
          <w:sz w:val="24"/>
          <w:szCs w:val="24"/>
          <w:u w:color="FF0066"/>
        </w:rPr>
      </w:pPr>
    </w:p>
    <w:p w:rsidR="002D7C6E" w:rsidRDefault="00FC01B1">
      <w:pPr>
        <w:shd w:val="clear" w:color="auto" w:fill="FFFFFF"/>
      </w:pPr>
      <w:r>
        <w:rPr>
          <w:rFonts w:ascii="Times New Roman" w:hAnsi="Times New Roman"/>
        </w:rPr>
        <w:t>В данном модуле необходимо соблюдать стандарты индустрии</w:t>
      </w:r>
    </w:p>
    <w:sectPr w:rsidR="002D7C6E" w:rsidSect="002D7C6E">
      <w:headerReference w:type="default" r:id="rId8"/>
      <w:footerReference w:type="default" r:id="rId9"/>
      <w:type w:val="continuous"/>
      <w:pgSz w:w="11900" w:h="16840"/>
      <w:pgMar w:top="1985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F9" w:rsidRDefault="009220F9" w:rsidP="002D7C6E">
      <w:r>
        <w:separator/>
      </w:r>
    </w:p>
  </w:endnote>
  <w:endnote w:type="continuationSeparator" w:id="0">
    <w:p w:rsidR="009220F9" w:rsidRDefault="009220F9" w:rsidP="002D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6E" w:rsidRDefault="002D7C6E">
    <w:pPr>
      <w:shd w:val="clear" w:color="auto" w:fill="FFFFFF"/>
      <w:spacing w:line="173" w:lineRule="exact"/>
      <w:ind w:firstLine="91"/>
      <w:jc w:val="center"/>
      <w:rPr>
        <w:sz w:val="14"/>
        <w:szCs w:val="14"/>
      </w:rPr>
    </w:pPr>
  </w:p>
  <w:p w:rsidR="002D7C6E" w:rsidRDefault="002D7C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F9" w:rsidRDefault="009220F9" w:rsidP="002D7C6E">
      <w:r>
        <w:separator/>
      </w:r>
    </w:p>
  </w:footnote>
  <w:footnote w:type="continuationSeparator" w:id="0">
    <w:p w:rsidR="009220F9" w:rsidRDefault="009220F9" w:rsidP="002D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6E" w:rsidRDefault="00FC01B1">
    <w:pPr>
      <w:pStyle w:val="a4"/>
      <w:tabs>
        <w:tab w:val="clear" w:pos="4677"/>
        <w:tab w:val="clear" w:pos="9355"/>
        <w:tab w:val="right" w:pos="9612"/>
      </w:tabs>
    </w:pPr>
    <w:r>
      <w:rPr>
        <w:noProof/>
      </w:rPr>
      <w:drawing>
        <wp:inline distT="0" distB="0" distL="0" distR="0">
          <wp:extent cx="573405" cy="382270"/>
          <wp:effectExtent l="0" t="0" r="0" b="0"/>
          <wp:docPr id="1073741825" name="officeArt object" descr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3" descr="Рисунок 1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382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noProof/>
      </w:rPr>
      <w:drawing>
        <wp:inline distT="0" distB="0" distL="0" distR="0">
          <wp:extent cx="901065" cy="614045"/>
          <wp:effectExtent l="0" t="0" r="0" b="0"/>
          <wp:docPr id="1073741826" name="officeArt object" descr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4" descr="Рисунок 1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6140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7C8"/>
    <w:multiLevelType w:val="hybridMultilevel"/>
    <w:tmpl w:val="6D7C92BC"/>
    <w:numStyleLink w:val="13"/>
  </w:abstractNum>
  <w:abstractNum w:abstractNumId="1">
    <w:nsid w:val="0D4537C9"/>
    <w:multiLevelType w:val="hybridMultilevel"/>
    <w:tmpl w:val="9A02A566"/>
    <w:styleLink w:val="14"/>
    <w:lvl w:ilvl="0" w:tplc="E110E3C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E7E70C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15026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CEEBC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0A879E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D246E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F94C58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38CD66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44888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10A65B45"/>
    <w:multiLevelType w:val="hybridMultilevel"/>
    <w:tmpl w:val="46686030"/>
    <w:styleLink w:val="10"/>
    <w:lvl w:ilvl="0" w:tplc="91A4D7C8">
      <w:start w:val="1"/>
      <w:numFmt w:val="bullet"/>
      <w:lvlText w:val="➢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24E02C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AA2E3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7EBCC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F88B0A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098A6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71ADF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444B6B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FEAB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1B222781"/>
    <w:multiLevelType w:val="hybridMultilevel"/>
    <w:tmpl w:val="6D7C92BC"/>
    <w:styleLink w:val="13"/>
    <w:lvl w:ilvl="0" w:tplc="B536776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87ACAB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7FC67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A244B6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BAA642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7692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9E181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8800D4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9CEA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35820335"/>
    <w:multiLevelType w:val="hybridMultilevel"/>
    <w:tmpl w:val="46686030"/>
    <w:numStyleLink w:val="10"/>
  </w:abstractNum>
  <w:abstractNum w:abstractNumId="5">
    <w:nsid w:val="35C87184"/>
    <w:multiLevelType w:val="hybridMultilevel"/>
    <w:tmpl w:val="2B20C3D2"/>
    <w:styleLink w:val="9"/>
    <w:lvl w:ilvl="0" w:tplc="0BE6F2E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EC9D3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4486B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DDAD3E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DF0D2D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F0ABC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7E841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F08F1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18AF0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3CF5519A"/>
    <w:multiLevelType w:val="hybridMultilevel"/>
    <w:tmpl w:val="2B20C3D2"/>
    <w:numStyleLink w:val="9"/>
  </w:abstractNum>
  <w:abstractNum w:abstractNumId="7">
    <w:nsid w:val="7E641D8C"/>
    <w:multiLevelType w:val="hybridMultilevel"/>
    <w:tmpl w:val="9A02A566"/>
    <w:numStyleLink w:val="14"/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6E"/>
    <w:rsid w:val="0013123B"/>
    <w:rsid w:val="002D7C6E"/>
    <w:rsid w:val="003F4231"/>
    <w:rsid w:val="006A28B8"/>
    <w:rsid w:val="006B4274"/>
    <w:rsid w:val="009220F9"/>
    <w:rsid w:val="00A15A9F"/>
    <w:rsid w:val="00D504EB"/>
    <w:rsid w:val="00FC01B1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C6E"/>
    <w:pPr>
      <w:widowControl w:val="0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C6E"/>
    <w:rPr>
      <w:u w:val="single"/>
    </w:rPr>
  </w:style>
  <w:style w:type="table" w:customStyle="1" w:styleId="TableNormal">
    <w:name w:val="Table Normal"/>
    <w:rsid w:val="002D7C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rsid w:val="002D7C6E"/>
    <w:pPr>
      <w:widowControl w:val="0"/>
      <w:tabs>
        <w:tab w:val="center" w:pos="4677"/>
        <w:tab w:val="right" w:pos="9355"/>
      </w:tabs>
    </w:pPr>
    <w:rPr>
      <w:rFonts w:ascii="Arial" w:hAnsi="Arial" w:cs="Arial Unicode MS"/>
      <w:color w:val="000000"/>
      <w:u w:color="000000"/>
    </w:rPr>
  </w:style>
  <w:style w:type="paragraph" w:styleId="a6">
    <w:name w:val="footer"/>
    <w:rsid w:val="002D7C6E"/>
    <w:pPr>
      <w:widowControl w:val="0"/>
      <w:tabs>
        <w:tab w:val="center" w:pos="4677"/>
        <w:tab w:val="right" w:pos="9355"/>
      </w:tabs>
    </w:pPr>
    <w:rPr>
      <w:rFonts w:ascii="Arial" w:hAnsi="Arial" w:cs="Arial Unicode MS"/>
      <w:color w:val="000000"/>
      <w:u w:color="000000"/>
    </w:rPr>
  </w:style>
  <w:style w:type="paragraph" w:styleId="a7">
    <w:name w:val="List Paragraph"/>
    <w:rsid w:val="002D7C6E"/>
    <w:pPr>
      <w:widowControl w:val="0"/>
      <w:ind w:left="720"/>
    </w:pPr>
    <w:rPr>
      <w:rFonts w:ascii="Arial" w:hAnsi="Arial" w:cs="Arial Unicode MS"/>
      <w:color w:val="000000"/>
      <w:u w:color="000000"/>
    </w:rPr>
  </w:style>
  <w:style w:type="numbering" w:customStyle="1" w:styleId="13">
    <w:name w:val="Импортированный стиль 13"/>
    <w:rsid w:val="002D7C6E"/>
    <w:pPr>
      <w:numPr>
        <w:numId w:val="1"/>
      </w:numPr>
    </w:pPr>
  </w:style>
  <w:style w:type="numbering" w:customStyle="1" w:styleId="9">
    <w:name w:val="Импортированный стиль 9"/>
    <w:rsid w:val="002D7C6E"/>
    <w:pPr>
      <w:numPr>
        <w:numId w:val="3"/>
      </w:numPr>
    </w:pPr>
  </w:style>
  <w:style w:type="numbering" w:customStyle="1" w:styleId="10">
    <w:name w:val="Импортированный стиль 10"/>
    <w:rsid w:val="002D7C6E"/>
    <w:pPr>
      <w:numPr>
        <w:numId w:val="5"/>
      </w:numPr>
    </w:pPr>
  </w:style>
  <w:style w:type="numbering" w:customStyle="1" w:styleId="14">
    <w:name w:val="Импортированный стиль 14"/>
    <w:rsid w:val="002D7C6E"/>
    <w:pPr>
      <w:numPr>
        <w:numId w:val="7"/>
      </w:numPr>
    </w:pPr>
  </w:style>
  <w:style w:type="paragraph" w:styleId="a8">
    <w:name w:val="Balloon Text"/>
    <w:basedOn w:val="a"/>
    <w:link w:val="a9"/>
    <w:uiPriority w:val="99"/>
    <w:semiHidden/>
    <w:unhideWhenUsed/>
    <w:rsid w:val="00131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3B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5">
    <w:name w:val="Верхний колонтитул Знак"/>
    <w:basedOn w:val="a0"/>
    <w:link w:val="a4"/>
    <w:uiPriority w:val="99"/>
    <w:rsid w:val="003F4231"/>
    <w:rPr>
      <w:rFonts w:ascii="Arial" w:hAnsi="Arial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C6E"/>
    <w:pPr>
      <w:widowControl w:val="0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C6E"/>
    <w:rPr>
      <w:u w:val="single"/>
    </w:rPr>
  </w:style>
  <w:style w:type="table" w:customStyle="1" w:styleId="TableNormal">
    <w:name w:val="Table Normal"/>
    <w:rsid w:val="002D7C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rsid w:val="002D7C6E"/>
    <w:pPr>
      <w:widowControl w:val="0"/>
      <w:tabs>
        <w:tab w:val="center" w:pos="4677"/>
        <w:tab w:val="right" w:pos="9355"/>
      </w:tabs>
    </w:pPr>
    <w:rPr>
      <w:rFonts w:ascii="Arial" w:hAnsi="Arial" w:cs="Arial Unicode MS"/>
      <w:color w:val="000000"/>
      <w:u w:color="000000"/>
    </w:rPr>
  </w:style>
  <w:style w:type="paragraph" w:styleId="a6">
    <w:name w:val="footer"/>
    <w:rsid w:val="002D7C6E"/>
    <w:pPr>
      <w:widowControl w:val="0"/>
      <w:tabs>
        <w:tab w:val="center" w:pos="4677"/>
        <w:tab w:val="right" w:pos="9355"/>
      </w:tabs>
    </w:pPr>
    <w:rPr>
      <w:rFonts w:ascii="Arial" w:hAnsi="Arial" w:cs="Arial Unicode MS"/>
      <w:color w:val="000000"/>
      <w:u w:color="000000"/>
    </w:rPr>
  </w:style>
  <w:style w:type="paragraph" w:styleId="a7">
    <w:name w:val="List Paragraph"/>
    <w:rsid w:val="002D7C6E"/>
    <w:pPr>
      <w:widowControl w:val="0"/>
      <w:ind w:left="720"/>
    </w:pPr>
    <w:rPr>
      <w:rFonts w:ascii="Arial" w:hAnsi="Arial" w:cs="Arial Unicode MS"/>
      <w:color w:val="000000"/>
      <w:u w:color="000000"/>
    </w:rPr>
  </w:style>
  <w:style w:type="numbering" w:customStyle="1" w:styleId="13">
    <w:name w:val="Импортированный стиль 13"/>
    <w:rsid w:val="002D7C6E"/>
    <w:pPr>
      <w:numPr>
        <w:numId w:val="1"/>
      </w:numPr>
    </w:pPr>
  </w:style>
  <w:style w:type="numbering" w:customStyle="1" w:styleId="9">
    <w:name w:val="Импортированный стиль 9"/>
    <w:rsid w:val="002D7C6E"/>
    <w:pPr>
      <w:numPr>
        <w:numId w:val="3"/>
      </w:numPr>
    </w:pPr>
  </w:style>
  <w:style w:type="numbering" w:customStyle="1" w:styleId="10">
    <w:name w:val="Импортированный стиль 10"/>
    <w:rsid w:val="002D7C6E"/>
    <w:pPr>
      <w:numPr>
        <w:numId w:val="5"/>
      </w:numPr>
    </w:pPr>
  </w:style>
  <w:style w:type="numbering" w:customStyle="1" w:styleId="14">
    <w:name w:val="Импортированный стиль 14"/>
    <w:rsid w:val="002D7C6E"/>
    <w:pPr>
      <w:numPr>
        <w:numId w:val="7"/>
      </w:numPr>
    </w:pPr>
  </w:style>
  <w:style w:type="paragraph" w:styleId="a8">
    <w:name w:val="Balloon Text"/>
    <w:basedOn w:val="a"/>
    <w:link w:val="a9"/>
    <w:uiPriority w:val="99"/>
    <w:semiHidden/>
    <w:unhideWhenUsed/>
    <w:rsid w:val="00131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3B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5">
    <w:name w:val="Верхний колонтитул Знак"/>
    <w:basedOn w:val="a0"/>
    <w:link w:val="a4"/>
    <w:uiPriority w:val="99"/>
    <w:rsid w:val="003F4231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Котлова</dc:creator>
  <cp:lastModifiedBy>Наталья Игоревна Котлова</cp:lastModifiedBy>
  <cp:revision>2</cp:revision>
  <dcterms:created xsi:type="dcterms:W3CDTF">2019-01-31T09:59:00Z</dcterms:created>
  <dcterms:modified xsi:type="dcterms:W3CDTF">2019-01-31T09:59:00Z</dcterms:modified>
</cp:coreProperties>
</file>