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9243E5" w:rsidP="00C30D01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>
              <w:rPr>
                <w:bCs/>
                <w:szCs w:val="36"/>
              </w:rPr>
              <w:t>166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FF40AA" w:rsidRDefault="00FF40AA" w:rsidP="00756B8B">
      <w:pPr>
        <w:jc w:val="center"/>
        <w:rPr>
          <w:b/>
          <w:szCs w:val="28"/>
        </w:rPr>
      </w:pPr>
    </w:p>
    <w:p w:rsidR="00AA5F3B" w:rsidRPr="00AA5F3B" w:rsidRDefault="00AA5F3B" w:rsidP="00756B8B">
      <w:pPr>
        <w:jc w:val="center"/>
        <w:rPr>
          <w:b/>
          <w:spacing w:val="40"/>
          <w:szCs w:val="28"/>
        </w:rPr>
      </w:pPr>
      <w:r w:rsidRPr="00AA5F3B">
        <w:rPr>
          <w:b/>
          <w:spacing w:val="40"/>
          <w:szCs w:val="28"/>
        </w:rPr>
        <w:t xml:space="preserve">ПРОЕКТ </w:t>
      </w:r>
    </w:p>
    <w:p w:rsidR="00756B8B" w:rsidRPr="00AA5F3B" w:rsidRDefault="001843AB" w:rsidP="00756B8B">
      <w:pPr>
        <w:jc w:val="center"/>
        <w:rPr>
          <w:b/>
          <w:szCs w:val="28"/>
        </w:rPr>
      </w:pPr>
      <w:r w:rsidRPr="00AA5F3B">
        <w:rPr>
          <w:b/>
          <w:szCs w:val="28"/>
        </w:rPr>
        <w:t xml:space="preserve">межевания территории городского округа </w:t>
      </w:r>
      <w:r w:rsidRPr="00AA5F3B">
        <w:rPr>
          <w:b/>
          <w:szCs w:val="28"/>
        </w:rPr>
        <w:br/>
        <w:t xml:space="preserve">"Город Архангельск" по ул. Старожаровихинской </w:t>
      </w:r>
      <w:r w:rsidRPr="00AA5F3B">
        <w:rPr>
          <w:b/>
          <w:szCs w:val="28"/>
        </w:rPr>
        <w:br/>
        <w:t>площадью 11,5984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C518D3" w:rsidRDefault="00FF40AA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1</w:t>
      </w:r>
      <w:r w:rsidR="00806256" w:rsidRPr="00C518D3">
        <w:rPr>
          <w:color w:val="000000"/>
          <w:szCs w:val="28"/>
        </w:rPr>
        <w:t xml:space="preserve">. Перечень и сведения о площади образуемых земельных участков, </w:t>
      </w:r>
      <w:r w:rsidR="00524917">
        <w:rPr>
          <w:color w:val="000000"/>
          <w:szCs w:val="28"/>
        </w:rPr>
        <w:br/>
      </w:r>
      <w:r w:rsidR="00806256" w:rsidRPr="00C518D3">
        <w:rPr>
          <w:color w:val="000000"/>
          <w:szCs w:val="28"/>
        </w:rPr>
        <w:t>в том числе возможные способы их образования</w:t>
      </w:r>
    </w:p>
    <w:p w:rsidR="00AA13D7" w:rsidRPr="00C518D3" w:rsidRDefault="00AA13D7" w:rsidP="00C518D3">
      <w:pPr>
        <w:ind w:firstLine="709"/>
        <w:jc w:val="both"/>
        <w:rPr>
          <w:color w:val="FF0000"/>
          <w:szCs w:val="28"/>
        </w:rPr>
      </w:pPr>
      <w:r w:rsidRPr="00C518D3">
        <w:rPr>
          <w:szCs w:val="28"/>
        </w:rPr>
        <w:t xml:space="preserve">В результате анализа исходной документации выявлено, </w:t>
      </w:r>
      <w:r w:rsidR="00524917">
        <w:rPr>
          <w:szCs w:val="28"/>
        </w:rPr>
        <w:br/>
      </w:r>
      <w:r w:rsidRPr="00C518D3">
        <w:rPr>
          <w:szCs w:val="28"/>
        </w:rPr>
        <w:t xml:space="preserve">что </w:t>
      </w:r>
      <w:r w:rsidRPr="00C518D3">
        <w:rPr>
          <w:spacing w:val="-4"/>
          <w:szCs w:val="28"/>
        </w:rPr>
        <w:t xml:space="preserve">проектируемые земельные участки, расположенные в </w:t>
      </w:r>
      <w:r w:rsidRPr="00C518D3">
        <w:rPr>
          <w:spacing w:val="-4"/>
          <w:szCs w:val="28"/>
          <w:lang w:eastAsia="ar-SA"/>
        </w:rPr>
        <w:t xml:space="preserve">границах </w:t>
      </w:r>
      <w:r w:rsidR="00524917">
        <w:rPr>
          <w:spacing w:val="-4"/>
          <w:szCs w:val="28"/>
          <w:lang w:eastAsia="ar-SA"/>
        </w:rPr>
        <w:br/>
      </w:r>
      <w:r w:rsidRPr="00C518D3">
        <w:rPr>
          <w:szCs w:val="28"/>
        </w:rPr>
        <w:t>ул. Старожаровихинской в кадастровом квартале 29:22:073006, 29:22:073005,</w:t>
      </w:r>
      <w:r w:rsidR="00C518D3">
        <w:rPr>
          <w:szCs w:val="28"/>
        </w:rPr>
        <w:t xml:space="preserve"> </w:t>
      </w:r>
      <w:r w:rsidRPr="00C518D3">
        <w:rPr>
          <w:szCs w:val="28"/>
        </w:rPr>
        <w:t>29:22:073001</w:t>
      </w:r>
      <w:r w:rsidR="00AA5F3B">
        <w:rPr>
          <w:szCs w:val="28"/>
        </w:rPr>
        <w:t>,</w:t>
      </w:r>
      <w:r w:rsidRPr="00C518D3">
        <w:rPr>
          <w:szCs w:val="28"/>
        </w:rPr>
        <w:t xml:space="preserve"> формируются на территории, в отношении которой разработан проект </w:t>
      </w:r>
      <w:r w:rsidR="00901C61">
        <w:rPr>
          <w:szCs w:val="28"/>
        </w:rPr>
        <w:t xml:space="preserve">планировки </w:t>
      </w:r>
      <w:r w:rsidR="00901C61" w:rsidRPr="005956EB">
        <w:rPr>
          <w:szCs w:val="28"/>
        </w:rPr>
        <w:t>Жаровихинского района муниципального образования "Город Архангельск", утвержденн</w:t>
      </w:r>
      <w:r w:rsidR="00901C61">
        <w:rPr>
          <w:szCs w:val="28"/>
        </w:rPr>
        <w:t>ый</w:t>
      </w:r>
      <w:r w:rsidR="00901C61" w:rsidRPr="005956EB">
        <w:rPr>
          <w:szCs w:val="28"/>
        </w:rPr>
        <w:t xml:space="preserve"> распоряжением мэра города Архангельска от 24.02.2015 № 463р (с изменениями)</w:t>
      </w:r>
      <w:r w:rsidRPr="00C518D3">
        <w:rPr>
          <w:szCs w:val="28"/>
          <w:lang w:eastAsia="ar-SA"/>
        </w:rPr>
        <w:t>.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Площадь территории проектирования составляет </w:t>
      </w:r>
      <w:r w:rsidRPr="00C518D3">
        <w:rPr>
          <w:szCs w:val="28"/>
        </w:rPr>
        <w:t>11,5984</w:t>
      </w:r>
      <w:r w:rsidR="008A51C7">
        <w:rPr>
          <w:szCs w:val="28"/>
        </w:rPr>
        <w:t xml:space="preserve"> </w:t>
      </w:r>
      <w:r w:rsidRPr="00C518D3">
        <w:rPr>
          <w:color w:val="000000"/>
          <w:szCs w:val="28"/>
        </w:rPr>
        <w:t xml:space="preserve">га. </w:t>
      </w:r>
    </w:p>
    <w:p w:rsid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C518D3">
        <w:rPr>
          <w:color w:val="000000"/>
          <w:szCs w:val="28"/>
        </w:rPr>
        <w:t xml:space="preserve"> (с изменениями)</w:t>
      </w:r>
      <w:r w:rsidRPr="00C518D3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C518D3" w:rsidRDefault="00AA13D7" w:rsidP="00C518D3">
      <w:pPr>
        <w:ind w:firstLine="709"/>
        <w:jc w:val="both"/>
        <w:rPr>
          <w:szCs w:val="28"/>
        </w:rPr>
      </w:pPr>
      <w:r w:rsidRPr="00C518D3">
        <w:rPr>
          <w:szCs w:val="28"/>
        </w:rPr>
        <w:t>зона застройки индивидуальными жилыми домами</w:t>
      </w:r>
      <w:r w:rsidR="00C518D3">
        <w:rPr>
          <w:szCs w:val="28"/>
        </w:rPr>
        <w:t>;</w:t>
      </w:r>
    </w:p>
    <w:p w:rsidR="00C518D3" w:rsidRDefault="00AA13D7" w:rsidP="00C518D3">
      <w:pPr>
        <w:ind w:firstLine="709"/>
        <w:jc w:val="both"/>
        <w:rPr>
          <w:szCs w:val="28"/>
        </w:rPr>
      </w:pPr>
      <w:r w:rsidRPr="00C518D3">
        <w:rPr>
          <w:szCs w:val="28"/>
        </w:rPr>
        <w:t>зона транспортной инфраструктуры</w:t>
      </w:r>
      <w:r w:rsidR="00C518D3">
        <w:rPr>
          <w:szCs w:val="28"/>
        </w:rPr>
        <w:t>;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szCs w:val="28"/>
        </w:rPr>
        <w:t>многофункциональная общественно-деловая зона</w:t>
      </w:r>
      <w:r w:rsidRPr="00C518D3">
        <w:rPr>
          <w:color w:val="000000"/>
          <w:szCs w:val="28"/>
        </w:rPr>
        <w:t>.</w:t>
      </w:r>
    </w:p>
    <w:p w:rsidR="00C518D3" w:rsidRDefault="00AA13D7" w:rsidP="00C518D3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C518D3">
        <w:rPr>
          <w:color w:val="000000"/>
          <w:szCs w:val="28"/>
        </w:rPr>
        <w:t>Территориальн</w:t>
      </w:r>
      <w:r w:rsidR="00362C57">
        <w:rPr>
          <w:color w:val="000000"/>
          <w:szCs w:val="28"/>
        </w:rPr>
        <w:t>ые</w:t>
      </w:r>
      <w:r w:rsidRPr="00C518D3">
        <w:rPr>
          <w:color w:val="000000"/>
          <w:szCs w:val="28"/>
        </w:rPr>
        <w:t xml:space="preserve"> зон</w:t>
      </w:r>
      <w:r w:rsidR="00362C57">
        <w:rPr>
          <w:color w:val="000000"/>
          <w:szCs w:val="28"/>
        </w:rPr>
        <w:t>ы</w:t>
      </w:r>
      <w:r w:rsidRPr="00C518D3">
        <w:rPr>
          <w:color w:val="000000"/>
          <w:szCs w:val="28"/>
        </w:rPr>
        <w:t xml:space="preserve"> согласно правилам землепользования и застройки </w:t>
      </w:r>
      <w:r w:rsidR="00C518D3">
        <w:rPr>
          <w:color w:val="000000"/>
          <w:szCs w:val="28"/>
        </w:rPr>
        <w:t>городского округа</w:t>
      </w:r>
      <w:r w:rsidRPr="00C518D3">
        <w:rPr>
          <w:color w:val="000000"/>
          <w:szCs w:val="28"/>
        </w:rPr>
        <w:t xml:space="preserve"> "Город Архангельск", утвержденным постановлением министерства строительства и архитектуры Архангельской области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 xml:space="preserve">от 29 сентября 2020 года № 68-п (с изменениями), в границах которых разрабатывается проект межевания </w:t>
      </w:r>
      <w:r w:rsidR="00C518D3">
        <w:rPr>
          <w:color w:val="000000"/>
          <w:spacing w:val="-4"/>
          <w:szCs w:val="28"/>
        </w:rPr>
        <w:t>территории:</w:t>
      </w:r>
    </w:p>
    <w:p w:rsidR="00C518D3" w:rsidRDefault="00AA13D7" w:rsidP="00C518D3">
      <w:pPr>
        <w:suppressAutoHyphens/>
        <w:ind w:firstLine="709"/>
        <w:jc w:val="both"/>
        <w:rPr>
          <w:szCs w:val="28"/>
        </w:rPr>
      </w:pPr>
      <w:r w:rsidRPr="00C518D3">
        <w:rPr>
          <w:szCs w:val="28"/>
        </w:rPr>
        <w:t xml:space="preserve">зона застройки индивидуальными жилыми домами (кодовое </w:t>
      </w:r>
      <w:r w:rsidR="00524917">
        <w:rPr>
          <w:szCs w:val="28"/>
        </w:rPr>
        <w:br/>
      </w:r>
      <w:r w:rsidRPr="00C518D3">
        <w:rPr>
          <w:szCs w:val="28"/>
        </w:rPr>
        <w:t>обозначение – Ж1);</w:t>
      </w:r>
    </w:p>
    <w:p w:rsidR="00C518D3" w:rsidRDefault="00AA13D7" w:rsidP="00C518D3">
      <w:pPr>
        <w:suppressAutoHyphens/>
        <w:ind w:firstLine="709"/>
        <w:jc w:val="both"/>
        <w:rPr>
          <w:szCs w:val="28"/>
        </w:rPr>
      </w:pPr>
      <w:r w:rsidRPr="00C518D3">
        <w:rPr>
          <w:szCs w:val="28"/>
        </w:rPr>
        <w:lastRenderedPageBreak/>
        <w:t>зона транспортной инфраструктуры (кодовое обозначение – Т);</w:t>
      </w:r>
    </w:p>
    <w:p w:rsidR="00AA13D7" w:rsidRPr="00C518D3" w:rsidRDefault="00AA13D7" w:rsidP="00C518D3">
      <w:pPr>
        <w:suppressAutoHyphens/>
        <w:ind w:firstLine="709"/>
        <w:jc w:val="both"/>
        <w:rPr>
          <w:szCs w:val="28"/>
        </w:rPr>
      </w:pPr>
      <w:r w:rsidRPr="00C518D3">
        <w:rPr>
          <w:szCs w:val="28"/>
        </w:rPr>
        <w:t>многофункциональная общественно-деловая зона (кодовое обозначение – О1)</w:t>
      </w:r>
      <w:r w:rsidRPr="00C518D3">
        <w:rPr>
          <w:color w:val="000000"/>
          <w:szCs w:val="28"/>
        </w:rPr>
        <w:t>.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 xml:space="preserve">в пределах красных линий в соответствии с утвержденным проектом планировки с учетом существующей градостроительной ситуации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>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AA13D7" w:rsidRPr="00AA5F3B" w:rsidRDefault="00AA13D7" w:rsidP="00C518D3">
      <w:pPr>
        <w:ind w:firstLine="709"/>
        <w:jc w:val="both"/>
        <w:rPr>
          <w:color w:val="000000"/>
          <w:spacing w:val="-10"/>
          <w:szCs w:val="28"/>
        </w:rPr>
      </w:pPr>
      <w:r w:rsidRPr="00AA5F3B">
        <w:rPr>
          <w:color w:val="000000"/>
          <w:spacing w:val="-10"/>
          <w:szCs w:val="28"/>
        </w:rPr>
        <w:t xml:space="preserve">Транспортная связь обеспечивается </w:t>
      </w:r>
      <w:r w:rsidRPr="00AA5F3B">
        <w:rPr>
          <w:spacing w:val="-10"/>
          <w:szCs w:val="28"/>
        </w:rPr>
        <w:t>по ул. Старожаровихинской (магистральная улица районного значения)</w:t>
      </w:r>
      <w:r w:rsidR="00362C57" w:rsidRPr="00AA5F3B">
        <w:rPr>
          <w:spacing w:val="-10"/>
          <w:szCs w:val="28"/>
        </w:rPr>
        <w:t>.</w:t>
      </w:r>
    </w:p>
    <w:p w:rsidR="00AA13D7" w:rsidRPr="00C518D3" w:rsidRDefault="00AA13D7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BA549D" w:rsidRPr="00C518D3" w:rsidRDefault="00BA549D" w:rsidP="00C518D3">
      <w:pPr>
        <w:suppressAutoHyphens/>
        <w:ind w:firstLine="709"/>
        <w:jc w:val="both"/>
        <w:rPr>
          <w:szCs w:val="28"/>
        </w:rPr>
      </w:pPr>
      <w:r w:rsidRPr="00C518D3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AA13D7" w:rsidRPr="00C518D3" w:rsidRDefault="00C518D3" w:rsidP="00C518D3">
      <w:pPr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</w:t>
      </w:r>
      <w:r w:rsidR="00AA13D7" w:rsidRPr="00C518D3">
        <w:rPr>
          <w:szCs w:val="28"/>
        </w:rPr>
        <w:t>ование земельного участка 29:22:000000:ЗУ1 площадью 16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165 кв. м с видом разрешенного использования </w:t>
      </w:r>
      <w:r w:rsidR="00AA13D7" w:rsidRPr="00C518D3">
        <w:rPr>
          <w:szCs w:val="28"/>
          <w:lang w:eastAsia="ar-SA"/>
        </w:rPr>
        <w:t>"</w:t>
      </w:r>
      <w:r w:rsidR="00AA13D7" w:rsidRPr="00C518D3">
        <w:rPr>
          <w:szCs w:val="28"/>
        </w:rPr>
        <w:t>улично-дорожная сеть</w:t>
      </w:r>
      <w:r w:rsidR="00AA13D7" w:rsidRPr="00C518D3">
        <w:rPr>
          <w:szCs w:val="28"/>
          <w:lang w:eastAsia="ar-SA"/>
        </w:rPr>
        <w:t>" (для размещения линейного объекта – улицы Старожаровихинской)</w:t>
      </w:r>
      <w:r w:rsidR="00AA13D7" w:rsidRPr="00C518D3">
        <w:rPr>
          <w:szCs w:val="28"/>
        </w:rPr>
        <w:t xml:space="preserve"> из земель, находящихся </w:t>
      </w:r>
      <w:r w:rsidR="00AA5F3B">
        <w:rPr>
          <w:szCs w:val="28"/>
        </w:rPr>
        <w:br/>
      </w:r>
      <w:r w:rsidR="00AA13D7" w:rsidRPr="00C518D3">
        <w:rPr>
          <w:szCs w:val="28"/>
        </w:rPr>
        <w:t>в государственной или муниципальной собственности;</w:t>
      </w:r>
    </w:p>
    <w:p w:rsidR="00AA13D7" w:rsidRPr="00C518D3" w:rsidRDefault="00C518D3" w:rsidP="000729C2">
      <w:pPr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образо</w:t>
      </w:r>
      <w:r w:rsidR="00AA13D7" w:rsidRPr="00C518D3">
        <w:rPr>
          <w:szCs w:val="28"/>
        </w:rPr>
        <w:t>вание земельного участка 29:22:073001:ЗУ2 площадью 4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371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использования </w:t>
      </w:r>
      <w:r w:rsidR="00AA13D7" w:rsidRPr="00C518D3">
        <w:rPr>
          <w:szCs w:val="28"/>
          <w:lang w:eastAsia="ar-SA"/>
        </w:rPr>
        <w:t>"</w:t>
      </w:r>
      <w:r w:rsidR="00AA13D7" w:rsidRPr="00C518D3">
        <w:rPr>
          <w:color w:val="000000"/>
          <w:szCs w:val="28"/>
          <w:shd w:val="clear" w:color="auto" w:fill="FFFFFF"/>
        </w:rPr>
        <w:t>отдых (рекреация)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C518D3" w:rsidP="000729C2">
      <w:pPr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</w:t>
      </w:r>
      <w:r w:rsidR="00AA13D7" w:rsidRPr="00C518D3">
        <w:rPr>
          <w:szCs w:val="28"/>
        </w:rPr>
        <w:t>ование земельного участка 29:22:073006:ЗУ3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205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территории, улично-дорожная сеть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C518D3" w:rsidP="000729C2">
      <w:pPr>
        <w:autoSpaceDN w:val="0"/>
        <w:adjustRightInd w:val="0"/>
        <w:ind w:firstLine="709"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29:22:073006:ЗУ4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614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C518D3" w:rsidP="000729C2">
      <w:pPr>
        <w:autoSpaceDN w:val="0"/>
        <w:adjustRightInd w:val="0"/>
        <w:ind w:firstLine="709"/>
        <w:jc w:val="both"/>
        <w:rPr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>азование земельного участка 29:22:073006:ЗУ5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788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C518D3" w:rsidP="000729C2">
      <w:pPr>
        <w:autoSpaceDN w:val="0"/>
        <w:adjustRightInd w:val="0"/>
        <w:ind w:firstLine="709"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29:22:073006:ЗУ6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975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использования </w:t>
      </w:r>
      <w:r w:rsidR="00AA13D7"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>для индивидуального жилищного строительства</w:t>
      </w:r>
      <w:r w:rsidRPr="00C518D3">
        <w:rPr>
          <w:szCs w:val="28"/>
          <w:lang w:eastAsia="ar-SA"/>
        </w:rPr>
        <w:t xml:space="preserve">" </w:t>
      </w:r>
      <w:r w:rsidRPr="00C518D3">
        <w:rPr>
          <w:szCs w:val="28"/>
        </w:rPr>
        <w:t xml:space="preserve">из земель, находящихся </w:t>
      </w:r>
      <w:r w:rsidR="00AA13D7" w:rsidRPr="00C518D3">
        <w:rPr>
          <w:szCs w:val="28"/>
        </w:rPr>
        <w:t>в государственной или муниципальной собственности;</w:t>
      </w:r>
    </w:p>
    <w:p w:rsidR="00AA13D7" w:rsidRPr="00C518D3" w:rsidRDefault="00C518D3" w:rsidP="000729C2">
      <w:pPr>
        <w:tabs>
          <w:tab w:val="left" w:pos="709"/>
        </w:tabs>
        <w:autoSpaceDN w:val="0"/>
        <w:adjustRightInd w:val="0"/>
        <w:ind w:firstLine="709"/>
        <w:jc w:val="both"/>
        <w:rPr>
          <w:szCs w:val="28"/>
        </w:rPr>
      </w:pPr>
      <w:r w:rsidRPr="00C518D3">
        <w:rPr>
          <w:szCs w:val="28"/>
        </w:rPr>
        <w:t>об</w:t>
      </w:r>
      <w:r w:rsidR="00AA13D7" w:rsidRPr="00C518D3">
        <w:rPr>
          <w:szCs w:val="28"/>
        </w:rPr>
        <w:t>разование земельного участка 29:22:073006:ЗУ7 площадью 2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000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C518D3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</w:t>
      </w:r>
      <w:r w:rsidR="00AA13D7" w:rsidRPr="00C518D3">
        <w:rPr>
          <w:szCs w:val="28"/>
        </w:rPr>
        <w:t>разование земельного участка 29:22:073006:ЗУ8 площадью 1</w:t>
      </w:r>
      <w:r>
        <w:rPr>
          <w:szCs w:val="28"/>
        </w:rPr>
        <w:t> </w:t>
      </w:r>
      <w:r w:rsidR="00AA13D7" w:rsidRPr="00C518D3">
        <w:rPr>
          <w:szCs w:val="28"/>
        </w:rPr>
        <w:t>409 кв. м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lastRenderedPageBreak/>
        <w:t>о</w:t>
      </w:r>
      <w:r w:rsidR="00AA13D7" w:rsidRPr="00C518D3">
        <w:rPr>
          <w:szCs w:val="28"/>
        </w:rPr>
        <w:t xml:space="preserve">бразование земельного участка 29:22:073006:ЗУ9 площадью 2526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территории, улично-дорожная сеть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 xml:space="preserve">зование земельного участка 29:22:073006:ЗУ10 площадью 967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 xml:space="preserve">азование земельного участка 29:22:073006:ЗУ11 площадью 829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использования </w:t>
      </w:r>
      <w:r w:rsidR="00AA13D7"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>дл</w:t>
      </w:r>
      <w:r w:rsidR="00AA13D7" w:rsidRPr="00C518D3">
        <w:rPr>
          <w:bCs/>
          <w:szCs w:val="28"/>
        </w:rPr>
        <w:t>я 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>азование земельного участка 29:22:073006:ЗУ12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996 кв. м с видом разрешенного 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29:22:073006:ЗУ13 площадью 2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000 кв. м с видом разрешенного 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>азование земельного участка 29:22:073006:ЗУ14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576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образ</w:t>
      </w:r>
      <w:r w:rsidR="00AA13D7" w:rsidRPr="00C518D3">
        <w:rPr>
          <w:szCs w:val="28"/>
        </w:rPr>
        <w:t>ование земельного участка 29:22:073006:ЗУ15 площадью 2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000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C518D3">
        <w:rPr>
          <w:szCs w:val="28"/>
        </w:rPr>
        <w:t>об</w:t>
      </w:r>
      <w:r w:rsidR="00AA13D7" w:rsidRPr="00C518D3">
        <w:rPr>
          <w:szCs w:val="28"/>
        </w:rPr>
        <w:t>разование земельного участка 29:22:073006:ЗУ16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812 кв. м с видом разрешенного 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территории, улично-дорожная сеть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образо</w:t>
      </w:r>
      <w:r w:rsidR="00AA13D7" w:rsidRPr="00C518D3">
        <w:rPr>
          <w:szCs w:val="28"/>
        </w:rPr>
        <w:t>вание земельного участка 29:22:073006:ЗУ17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565 кв. м с видом разрешенного использования </w:t>
      </w:r>
      <w:r w:rsidR="00AA13D7"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>азование земельного участка 29:22:073006:ЗУ18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954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29:22:073006:ЗУ19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581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lastRenderedPageBreak/>
        <w:t>об</w:t>
      </w:r>
      <w:r w:rsidR="00AA13D7" w:rsidRPr="00C518D3">
        <w:rPr>
          <w:szCs w:val="28"/>
        </w:rPr>
        <w:t>разование земельного участка 29:22:073006:ЗУ20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178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 xml:space="preserve">зование земельного участка 29:22:073006:ЗУ21 площадью 749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color w:val="FF0000"/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 xml:space="preserve">азование земельного участка 29:22:073006:ЗУ22 площадью 918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образо</w:t>
      </w:r>
      <w:r w:rsidR="00AA13D7" w:rsidRPr="00C518D3">
        <w:rPr>
          <w:szCs w:val="28"/>
        </w:rPr>
        <w:t>вание земельного участка 29:22:073006:ЗУ23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277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образ</w:t>
      </w:r>
      <w:r w:rsidR="00AA13D7" w:rsidRPr="00C518D3">
        <w:rPr>
          <w:szCs w:val="28"/>
        </w:rPr>
        <w:t>ование земельного участка 29:22:073006:ЗУ24 площадью 2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000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 xml:space="preserve">азование земельного участка 29:22:073006:ЗУ25 площадью 540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территории, улично-дорожная сеть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tabs>
          <w:tab w:val="left" w:pos="567"/>
        </w:tabs>
        <w:ind w:firstLine="709"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29:22:073006:ЗУ26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721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ind w:firstLine="709"/>
        <w:jc w:val="both"/>
        <w:rPr>
          <w:szCs w:val="28"/>
        </w:rPr>
      </w:pPr>
      <w:r w:rsidRPr="00C518D3">
        <w:rPr>
          <w:szCs w:val="28"/>
        </w:rPr>
        <w:t>обр</w:t>
      </w:r>
      <w:r w:rsidR="00AA13D7" w:rsidRPr="00C518D3">
        <w:rPr>
          <w:szCs w:val="28"/>
        </w:rPr>
        <w:t xml:space="preserve">азование земельного участка 29:22:073006:ЗУ27 площадью 431 кв. м </w:t>
      </w:r>
      <w:r w:rsidR="00524917">
        <w:rPr>
          <w:szCs w:val="28"/>
        </w:rPr>
        <w:br/>
      </w:r>
      <w:r w:rsidR="00AA13D7" w:rsidRPr="00C518D3">
        <w:rPr>
          <w:szCs w:val="28"/>
        </w:rPr>
        <w:t xml:space="preserve">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szCs w:val="28"/>
        </w:rPr>
        <w:t xml:space="preserve">благоустройство </w:t>
      </w:r>
      <w:r w:rsidR="00AA13D7" w:rsidRPr="00C518D3">
        <w:rPr>
          <w:szCs w:val="28"/>
        </w:rPr>
        <w:t>территории, улично-дорожная сеть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ind w:firstLine="709"/>
        <w:jc w:val="both"/>
        <w:rPr>
          <w:szCs w:val="28"/>
        </w:rPr>
      </w:pPr>
      <w:r w:rsidRPr="00C518D3">
        <w:rPr>
          <w:szCs w:val="28"/>
        </w:rPr>
        <w:t>обра</w:t>
      </w:r>
      <w:r w:rsidR="00AA13D7" w:rsidRPr="00C518D3">
        <w:rPr>
          <w:szCs w:val="28"/>
        </w:rPr>
        <w:t>зование земельного участка 29:22:073006:ЗУ28 площадью 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050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из земель, находящихся в государственной или муниципальной собственности;</w:t>
      </w:r>
    </w:p>
    <w:p w:rsidR="00AA13D7" w:rsidRPr="00C518D3" w:rsidRDefault="000729C2" w:rsidP="000729C2">
      <w:pPr>
        <w:ind w:firstLine="709"/>
        <w:jc w:val="both"/>
        <w:rPr>
          <w:szCs w:val="28"/>
        </w:rPr>
      </w:pPr>
      <w:r w:rsidRPr="00C518D3">
        <w:rPr>
          <w:szCs w:val="28"/>
        </w:rPr>
        <w:t>образ</w:t>
      </w:r>
      <w:r w:rsidR="00AA13D7" w:rsidRPr="00C518D3">
        <w:rPr>
          <w:szCs w:val="28"/>
        </w:rPr>
        <w:t xml:space="preserve">ование земельного участка 29:22:073006:ЗУ29 площадью </w:t>
      </w:r>
      <w:r w:rsidR="00524917">
        <w:rPr>
          <w:szCs w:val="28"/>
        </w:rPr>
        <w:br/>
      </w:r>
      <w:r w:rsidR="00AA13D7" w:rsidRPr="00C518D3">
        <w:rPr>
          <w:szCs w:val="28"/>
        </w:rPr>
        <w:t>1</w:t>
      </w:r>
      <w:r>
        <w:rPr>
          <w:szCs w:val="28"/>
        </w:rPr>
        <w:t> </w:t>
      </w:r>
      <w:r w:rsidR="00AA13D7" w:rsidRPr="00C518D3">
        <w:rPr>
          <w:szCs w:val="28"/>
        </w:rPr>
        <w:t xml:space="preserve">332 кв. м с видом разрешенного </w:t>
      </w:r>
      <w:r w:rsidRPr="00C518D3">
        <w:rPr>
          <w:szCs w:val="28"/>
        </w:rPr>
        <w:t xml:space="preserve">использования </w:t>
      </w:r>
      <w:r w:rsidRPr="00C518D3">
        <w:rPr>
          <w:szCs w:val="28"/>
          <w:lang w:eastAsia="ar-SA"/>
        </w:rPr>
        <w:t>"</w:t>
      </w:r>
      <w:r w:rsidRPr="00C518D3">
        <w:rPr>
          <w:bCs/>
          <w:szCs w:val="28"/>
        </w:rPr>
        <w:t xml:space="preserve">для </w:t>
      </w:r>
      <w:r w:rsidR="00AA13D7" w:rsidRPr="00C518D3">
        <w:rPr>
          <w:bCs/>
          <w:szCs w:val="28"/>
        </w:rPr>
        <w:t>индивидуального жилищного строительства</w:t>
      </w:r>
      <w:r w:rsidR="00AA13D7" w:rsidRPr="00C518D3">
        <w:rPr>
          <w:szCs w:val="28"/>
          <w:lang w:eastAsia="ar-SA"/>
        </w:rPr>
        <w:t xml:space="preserve">" </w:t>
      </w:r>
      <w:r w:rsidR="00AA13D7" w:rsidRPr="00C518D3">
        <w:rPr>
          <w:szCs w:val="28"/>
        </w:rPr>
        <w:t>путем перер</w:t>
      </w:r>
      <w:r w:rsidR="00270607">
        <w:rPr>
          <w:szCs w:val="28"/>
        </w:rPr>
        <w:t xml:space="preserve">аспределения земельных участков </w:t>
      </w:r>
      <w:r w:rsidR="00524917">
        <w:rPr>
          <w:szCs w:val="28"/>
        </w:rPr>
        <w:br/>
      </w:r>
      <w:r w:rsidR="00AA13D7" w:rsidRPr="00C518D3">
        <w:rPr>
          <w:szCs w:val="28"/>
        </w:rPr>
        <w:t>с кадастровыми номерами 29:22:073006:36, 29:22:073006:450 и земель, находящихся в государственной или муниципальной собственности;</w:t>
      </w:r>
    </w:p>
    <w:p w:rsidR="00AA13D7" w:rsidRPr="00C518D3" w:rsidRDefault="00AA13D7" w:rsidP="00C518D3">
      <w:pPr>
        <w:suppressAutoHyphens/>
        <w:ind w:firstLine="709"/>
        <w:jc w:val="both"/>
        <w:rPr>
          <w:szCs w:val="28"/>
        </w:rPr>
      </w:pPr>
    </w:p>
    <w:p w:rsidR="00BA549D" w:rsidRPr="00C518D3" w:rsidRDefault="00BA549D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Перечень и сведения о площади образуемых земельных участков представлены в таблице № 1, к</w:t>
      </w:r>
      <w:r w:rsidRPr="00C518D3">
        <w:rPr>
          <w:szCs w:val="28"/>
        </w:rPr>
        <w:t>аталог координат</w:t>
      </w:r>
      <w:r w:rsidRPr="00C518D3">
        <w:rPr>
          <w:color w:val="000000"/>
          <w:szCs w:val="28"/>
        </w:rPr>
        <w:t xml:space="preserve"> образуемых земельных участков – в таблице № 2.</w:t>
      </w:r>
    </w:p>
    <w:p w:rsidR="00BA549D" w:rsidRPr="00C518D3" w:rsidRDefault="00BA549D" w:rsidP="00C518D3">
      <w:pPr>
        <w:ind w:firstLine="709"/>
        <w:jc w:val="both"/>
        <w:rPr>
          <w:color w:val="000000"/>
          <w:szCs w:val="28"/>
        </w:rPr>
      </w:pPr>
    </w:p>
    <w:p w:rsidR="00BA549D" w:rsidRPr="00C518D3" w:rsidRDefault="00351C1F" w:rsidP="00C518D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1</w:t>
      </w:r>
      <w:r w:rsidR="00BA549D" w:rsidRPr="00C518D3">
        <w:rPr>
          <w:color w:val="000000"/>
          <w:szCs w:val="28"/>
        </w:rPr>
        <w:t xml:space="preserve">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428"/>
        <w:gridCol w:w="5812"/>
      </w:tblGrid>
      <w:tr w:rsidR="00AA13D7" w:rsidRPr="000729C2" w:rsidTr="000729C2">
        <w:tc>
          <w:tcPr>
            <w:tcW w:w="2400" w:type="dxa"/>
            <w:tcBorders>
              <w:left w:val="nil"/>
              <w:bottom w:val="single" w:sz="4" w:space="0" w:color="auto"/>
            </w:tcBorders>
            <w:vAlign w:val="center"/>
          </w:tcPr>
          <w:p w:rsidR="00AA13D7" w:rsidRPr="000729C2" w:rsidRDefault="00AA13D7" w:rsidP="000729C2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AA13D7" w:rsidRPr="000729C2" w:rsidRDefault="00AA13D7" w:rsidP="000729C2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  <w:vAlign w:val="center"/>
          </w:tcPr>
          <w:p w:rsidR="00AA13D7" w:rsidRPr="000729C2" w:rsidRDefault="00AA13D7" w:rsidP="000729C2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ind w:left="101" w:right="-20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29:22:000000:ЗУ1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16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165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right="-20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ind w:left="101" w:right="-20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29:22:073001:ЗУ2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4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371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ind w:left="101" w:right="-20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205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614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788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975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409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526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967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829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996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576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812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565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954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581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178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749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918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277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721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431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050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A13D7" w:rsidRPr="000729C2" w:rsidTr="000729C2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0729C2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1</w:t>
            </w:r>
            <w:r w:rsidR="000729C2" w:rsidRPr="000729C2">
              <w:rPr>
                <w:sz w:val="24"/>
                <w:szCs w:val="24"/>
              </w:rPr>
              <w:t xml:space="preserve"> </w:t>
            </w:r>
            <w:r w:rsidRPr="000729C2">
              <w:rPr>
                <w:sz w:val="24"/>
                <w:szCs w:val="24"/>
              </w:rPr>
              <w:t>332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A13D7" w:rsidRPr="000729C2" w:rsidRDefault="00AA13D7" w:rsidP="00C518D3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Земли государственной собственности, земельный участок с кадастровым номером 29:22:073006:36, 29:22:073006:450</w:t>
            </w:r>
          </w:p>
        </w:tc>
      </w:tr>
    </w:tbl>
    <w:p w:rsidR="00AA13D7" w:rsidRPr="00C518D3" w:rsidRDefault="00AA13D7" w:rsidP="00C518D3">
      <w:pPr>
        <w:jc w:val="both"/>
        <w:rPr>
          <w:color w:val="000000"/>
          <w:szCs w:val="28"/>
        </w:rPr>
      </w:pPr>
    </w:p>
    <w:p w:rsidR="00F16584" w:rsidRPr="00C518D3" w:rsidRDefault="00351C1F" w:rsidP="00C518D3">
      <w:pPr>
        <w:keepNext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3097"/>
        <w:gridCol w:w="3104"/>
      </w:tblGrid>
      <w:tr w:rsidR="008D7B95" w:rsidRPr="000729C2" w:rsidTr="008D7B95">
        <w:trPr>
          <w:tblHeader/>
        </w:trPr>
        <w:tc>
          <w:tcPr>
            <w:tcW w:w="340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2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Система координат МСК-29</w:t>
            </w:r>
          </w:p>
        </w:tc>
      </w:tr>
      <w:tr w:rsidR="008D7B95" w:rsidRPr="000729C2" w:rsidTr="008D7B95">
        <w:trPr>
          <w:tblHeader/>
        </w:trPr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Координаты</w:t>
            </w:r>
          </w:p>
        </w:tc>
      </w:tr>
      <w:tr w:rsidR="008D7B95" w:rsidRPr="000729C2" w:rsidTr="008D7B95">
        <w:trPr>
          <w:tblHeader/>
        </w:trPr>
        <w:tc>
          <w:tcPr>
            <w:tcW w:w="340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  <w:lang w:val="en-US"/>
              </w:rPr>
            </w:pPr>
            <w:r w:rsidRPr="000729C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0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jc w:val="center"/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  <w:lang w:val="en-US"/>
              </w:rPr>
              <w:t>Y</w:t>
            </w:r>
          </w:p>
        </w:tc>
      </w:tr>
      <w:tr w:rsidR="008D7B95" w:rsidRPr="000729C2" w:rsidTr="008D7B9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29:22:000000:ЗУ1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645537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2529504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645328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2529844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2529897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2529874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2529900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2529914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645270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645291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29:22:073001:ЗУ2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645623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2529497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2529497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2529474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2529537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2529581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29:22:073006:ЗУ19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2529712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645354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645372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2529680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645339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645354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645458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2529856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2529844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645395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2529825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645406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645414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645427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645434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645549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2529771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645504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2529750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645509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645529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2529678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2529702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2529698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46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645566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2529652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23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645585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2529661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28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  <w:r w:rsidRPr="000729C2">
              <w:rPr>
                <w:sz w:val="24"/>
                <w:szCs w:val="24"/>
              </w:rPr>
              <w:t>29:22:073006:ЗУ29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1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2529826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24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645476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2529838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57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645447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2529808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645463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82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645467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31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2529789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70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645492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95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01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16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2529818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49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645489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69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2529821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60</w:t>
            </w:r>
          </w:p>
        </w:tc>
      </w:tr>
      <w:tr w:rsidR="008D7B95" w:rsidRPr="000729C2" w:rsidTr="008D7B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D7B95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645485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58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B95" w:rsidRPr="000729C2" w:rsidRDefault="008D7B95" w:rsidP="008E2E68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0729C2">
              <w:rPr>
                <w:rFonts w:eastAsiaTheme="minorEastAsia"/>
              </w:rPr>
              <w:t>2529826</w:t>
            </w:r>
            <w:r>
              <w:rPr>
                <w:rFonts w:eastAsiaTheme="minorEastAsia"/>
              </w:rPr>
              <w:t>,</w:t>
            </w:r>
            <w:r w:rsidRPr="000729C2">
              <w:rPr>
                <w:rFonts w:eastAsiaTheme="minorEastAsia"/>
              </w:rPr>
              <w:t>25</w:t>
            </w:r>
          </w:p>
        </w:tc>
      </w:tr>
    </w:tbl>
    <w:p w:rsidR="00F16584" w:rsidRPr="00C518D3" w:rsidRDefault="00F16584" w:rsidP="00C518D3">
      <w:pPr>
        <w:ind w:firstLine="709"/>
        <w:jc w:val="center"/>
        <w:rPr>
          <w:szCs w:val="28"/>
        </w:rPr>
      </w:pPr>
    </w:p>
    <w:p w:rsidR="00F16584" w:rsidRPr="00C518D3" w:rsidRDefault="00F16584" w:rsidP="00C518D3">
      <w:pPr>
        <w:ind w:firstLine="709"/>
        <w:jc w:val="both"/>
        <w:rPr>
          <w:bCs/>
          <w:color w:val="000000"/>
          <w:szCs w:val="28"/>
        </w:rPr>
      </w:pPr>
    </w:p>
    <w:p w:rsidR="00F16584" w:rsidRPr="00C518D3" w:rsidRDefault="008E2E68" w:rsidP="00C518D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F16584" w:rsidRPr="00C518D3">
        <w:rPr>
          <w:bCs/>
          <w:color w:val="000000"/>
          <w:szCs w:val="28"/>
        </w:rPr>
        <w:t xml:space="preserve">. Вид разрешенного использования образуемых земельных участков </w:t>
      </w:r>
      <w:r w:rsidR="00524917">
        <w:rPr>
          <w:bCs/>
          <w:color w:val="000000"/>
          <w:szCs w:val="28"/>
        </w:rPr>
        <w:br/>
      </w:r>
      <w:r w:rsidR="00F16584" w:rsidRPr="00C518D3">
        <w:rPr>
          <w:bCs/>
          <w:color w:val="000000"/>
          <w:szCs w:val="28"/>
        </w:rPr>
        <w:t>в соответствии с проектом планировки территории</w:t>
      </w:r>
    </w:p>
    <w:p w:rsidR="00F16584" w:rsidRPr="00C518D3" w:rsidRDefault="00F1658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524917">
        <w:rPr>
          <w:color w:val="000000"/>
          <w:szCs w:val="28"/>
        </w:rPr>
        <w:br/>
      </w:r>
      <w:r w:rsidRPr="00524917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C518D3">
        <w:rPr>
          <w:color w:val="000000"/>
          <w:szCs w:val="28"/>
        </w:rPr>
        <w:t xml:space="preserve"> </w:t>
      </w:r>
      <w:r w:rsidR="008E2E68">
        <w:rPr>
          <w:color w:val="000000"/>
          <w:szCs w:val="28"/>
        </w:rPr>
        <w:t>3</w:t>
      </w:r>
      <w:r w:rsidRPr="00C518D3">
        <w:rPr>
          <w:color w:val="000000"/>
          <w:szCs w:val="28"/>
        </w:rPr>
        <w:t>.</w:t>
      </w:r>
    </w:p>
    <w:p w:rsidR="00F16584" w:rsidRPr="00C518D3" w:rsidRDefault="00F16584" w:rsidP="00C518D3">
      <w:pPr>
        <w:jc w:val="both"/>
        <w:rPr>
          <w:color w:val="000000"/>
          <w:szCs w:val="28"/>
        </w:rPr>
      </w:pPr>
    </w:p>
    <w:p w:rsidR="00F16584" w:rsidRPr="00C518D3" w:rsidRDefault="00F16584" w:rsidP="00C518D3">
      <w:pPr>
        <w:keepNext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Таблица № </w:t>
      </w:r>
      <w:r w:rsidR="008E2E68">
        <w:rPr>
          <w:color w:val="000000"/>
          <w:szCs w:val="28"/>
        </w:rPr>
        <w:t>3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828"/>
        <w:gridCol w:w="5801"/>
      </w:tblGrid>
      <w:tr w:rsidR="00B349C8" w:rsidRPr="008E2E68" w:rsidTr="008E2E68"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B349C8" w:rsidRPr="008E2E68" w:rsidRDefault="00B349C8" w:rsidP="008E2E68">
            <w:pPr>
              <w:ind w:left="101" w:right="-2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801" w:type="dxa"/>
            <w:tcBorders>
              <w:bottom w:val="single" w:sz="4" w:space="0" w:color="auto"/>
              <w:right w:val="nil"/>
            </w:tcBorders>
            <w:vAlign w:val="center"/>
          </w:tcPr>
          <w:p w:rsidR="00B349C8" w:rsidRPr="008E2E68" w:rsidRDefault="00B349C8" w:rsidP="008E2E68">
            <w:pPr>
              <w:ind w:left="101" w:right="-2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B349C8" w:rsidRPr="008E2E68" w:rsidTr="008E2E68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ind w:right="-20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29:22:000000:ЗУ1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9C8" w:rsidRPr="008E2E68" w:rsidRDefault="008E2E68" w:rsidP="00C5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49C8" w:rsidRPr="008E2E68">
              <w:rPr>
                <w:sz w:val="24"/>
                <w:szCs w:val="24"/>
              </w:rPr>
              <w:t>лично-дорожная сеть</w:t>
            </w:r>
            <w:r w:rsidR="00B349C8" w:rsidRPr="008E2E68">
              <w:rPr>
                <w:sz w:val="24"/>
                <w:szCs w:val="24"/>
                <w:lang w:eastAsia="ar-SA"/>
              </w:rPr>
              <w:t xml:space="preserve"> (для размещения линейного объекта – улицы Старожаровихинской)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ind w:right="-20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29:22:073001:ЗУ2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8E2E68" w:rsidP="00C518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B349C8" w:rsidRPr="008E2E68">
              <w:rPr>
                <w:color w:val="000000"/>
                <w:sz w:val="24"/>
                <w:szCs w:val="24"/>
                <w:shd w:val="clear" w:color="auto" w:fill="FFFFFF"/>
              </w:rPr>
              <w:t>тдых (рекреация)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ind w:right="-20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территории, улично-дорожная сеть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территории, улично-дорожная сеть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территории, улично-дорожная сеть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29:22:073006:ЗУ19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территории, улично-дорожная сеть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Благоустройство территории, улично-дорожная сеть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B349C8" w:rsidRPr="008E2E68" w:rsidTr="008E2E6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29:22:073006:ЗУ29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B349C8" w:rsidRPr="008E2E68" w:rsidRDefault="00B349C8" w:rsidP="00C518D3">
            <w:pPr>
              <w:rPr>
                <w:sz w:val="24"/>
                <w:szCs w:val="24"/>
              </w:rPr>
            </w:pPr>
            <w:r w:rsidRPr="008E2E6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743E65" w:rsidRPr="00C518D3" w:rsidRDefault="00743E65" w:rsidP="00C518D3">
      <w:pPr>
        <w:ind w:firstLine="709"/>
        <w:jc w:val="center"/>
        <w:rPr>
          <w:color w:val="000000"/>
          <w:szCs w:val="28"/>
        </w:rPr>
      </w:pPr>
    </w:p>
    <w:p w:rsidR="00F16584" w:rsidRPr="00C518D3" w:rsidRDefault="008E2E68" w:rsidP="00C518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43E65" w:rsidRPr="00C518D3">
        <w:rPr>
          <w:color w:val="000000"/>
          <w:szCs w:val="28"/>
        </w:rPr>
        <w:t>. </w:t>
      </w:r>
      <w:r w:rsidR="00F16584" w:rsidRPr="00C518D3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F16584" w:rsidRPr="00C518D3" w:rsidRDefault="00F1658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</w:t>
      </w:r>
      <w:r w:rsidRPr="00C518D3">
        <w:rPr>
          <w:color w:val="000000"/>
          <w:szCs w:val="28"/>
        </w:rPr>
        <w:lastRenderedPageBreak/>
        <w:t xml:space="preserve">характеристики лесного участка, сведения о нахождении лесного участка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F16584" w:rsidRPr="00C518D3" w:rsidRDefault="008E2E68" w:rsidP="00C518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43E65" w:rsidRPr="00C518D3">
        <w:rPr>
          <w:color w:val="000000"/>
          <w:szCs w:val="28"/>
        </w:rPr>
        <w:t>. </w:t>
      </w:r>
      <w:r w:rsidR="00F16584" w:rsidRPr="00C518D3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F16584" w:rsidRPr="00C518D3" w:rsidRDefault="00F1658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8E2E68">
        <w:rPr>
          <w:color w:val="000000"/>
          <w:szCs w:val="28"/>
        </w:rPr>
        <w:t>4</w:t>
      </w:r>
      <w:r w:rsidRPr="00C518D3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524917">
        <w:rPr>
          <w:color w:val="000000"/>
          <w:szCs w:val="28"/>
        </w:rPr>
        <w:br/>
      </w:r>
      <w:r w:rsidRPr="00C518D3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F16584" w:rsidRPr="00C518D3" w:rsidRDefault="00F16584" w:rsidP="00C518D3">
      <w:pPr>
        <w:ind w:firstLine="709"/>
        <w:jc w:val="both"/>
        <w:rPr>
          <w:color w:val="000000"/>
          <w:szCs w:val="28"/>
        </w:rPr>
      </w:pPr>
    </w:p>
    <w:p w:rsidR="00F16584" w:rsidRPr="00C518D3" w:rsidRDefault="00F16584" w:rsidP="00C518D3">
      <w:pPr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Таблица № </w:t>
      </w:r>
      <w:r w:rsidR="008E2E68">
        <w:rPr>
          <w:color w:val="000000"/>
          <w:szCs w:val="28"/>
        </w:rPr>
        <w:t>4</w:t>
      </w:r>
      <w:r w:rsidRPr="00C518D3">
        <w:rPr>
          <w:color w:val="000000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90"/>
        <w:gridCol w:w="3191"/>
      </w:tblGrid>
      <w:tr w:rsidR="008E2E68" w:rsidRPr="008E2E68" w:rsidTr="008E2E68">
        <w:trPr>
          <w:trHeight w:val="208"/>
          <w:tblHeader/>
          <w:jc w:val="center"/>
        </w:trPr>
        <w:tc>
          <w:tcPr>
            <w:tcW w:w="322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Система координат МСК-29</w:t>
            </w:r>
          </w:p>
        </w:tc>
      </w:tr>
      <w:tr w:rsidR="008E2E68" w:rsidRPr="008E2E68" w:rsidTr="008E2E68">
        <w:trPr>
          <w:trHeight w:val="127"/>
          <w:tblHeader/>
          <w:jc w:val="center"/>
        </w:trPr>
        <w:tc>
          <w:tcPr>
            <w:tcW w:w="322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Координаты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  <w:lang w:val="en-US"/>
              </w:rPr>
            </w:pPr>
            <w:r w:rsidRPr="008E2E6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  <w:lang w:val="en-US"/>
              </w:rPr>
              <w:t>Y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645446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2529430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13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645470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2529429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25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645554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2529438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92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645606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2529452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52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645610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2529463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65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645606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2529474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62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645682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2529510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64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645512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2529914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81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645257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2529791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68</w:t>
            </w:r>
          </w:p>
        </w:tc>
      </w:tr>
      <w:tr w:rsidR="008E2E68" w:rsidRPr="008E2E68" w:rsidTr="008E2E68">
        <w:trPr>
          <w:trHeight w:val="255"/>
          <w:tblHeader/>
          <w:jc w:val="center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645446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68" w:rsidRPr="008E2E68" w:rsidRDefault="008E2E68" w:rsidP="008E2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E68">
              <w:rPr>
                <w:sz w:val="24"/>
                <w:szCs w:val="24"/>
              </w:rPr>
              <w:t>2529430</w:t>
            </w:r>
            <w:r>
              <w:rPr>
                <w:sz w:val="24"/>
                <w:szCs w:val="24"/>
              </w:rPr>
              <w:t>,</w:t>
            </w:r>
            <w:r w:rsidRPr="008E2E68">
              <w:rPr>
                <w:sz w:val="24"/>
                <w:szCs w:val="24"/>
              </w:rPr>
              <w:t>13</w:t>
            </w:r>
          </w:p>
        </w:tc>
      </w:tr>
    </w:tbl>
    <w:p w:rsidR="004967E8" w:rsidRPr="00C518D3" w:rsidRDefault="004967E8" w:rsidP="00C518D3">
      <w:pPr>
        <w:ind w:firstLine="709"/>
        <w:jc w:val="center"/>
        <w:rPr>
          <w:bCs/>
          <w:color w:val="000000"/>
          <w:szCs w:val="28"/>
        </w:rPr>
      </w:pPr>
    </w:p>
    <w:p w:rsidR="008E2E68" w:rsidRDefault="008E2E68" w:rsidP="00C518D3">
      <w:pPr>
        <w:jc w:val="center"/>
        <w:rPr>
          <w:bCs/>
          <w:color w:val="000000"/>
          <w:szCs w:val="28"/>
        </w:rPr>
      </w:pPr>
    </w:p>
    <w:p w:rsidR="00364C34" w:rsidRDefault="00364C34" w:rsidP="00C518D3">
      <w:pPr>
        <w:jc w:val="center"/>
        <w:rPr>
          <w:bCs/>
          <w:szCs w:val="28"/>
          <w:lang w:eastAsia="ar-SA"/>
        </w:rPr>
      </w:pPr>
      <w:r w:rsidRPr="00C518D3">
        <w:rPr>
          <w:bCs/>
          <w:color w:val="000000"/>
          <w:szCs w:val="28"/>
        </w:rPr>
        <w:t xml:space="preserve">2. </w:t>
      </w:r>
      <w:r w:rsidRPr="00C518D3">
        <w:rPr>
          <w:bCs/>
          <w:szCs w:val="28"/>
          <w:lang w:eastAsia="ar-SA"/>
        </w:rPr>
        <w:t>Чертежи межевания территории</w:t>
      </w:r>
    </w:p>
    <w:p w:rsidR="008E2E68" w:rsidRPr="00C518D3" w:rsidRDefault="008E2E68" w:rsidP="00C518D3">
      <w:pPr>
        <w:jc w:val="center"/>
        <w:rPr>
          <w:bCs/>
          <w:szCs w:val="28"/>
          <w:lang w:eastAsia="ar-SA"/>
        </w:rPr>
      </w:pPr>
    </w:p>
    <w:p w:rsidR="00BA549D" w:rsidRPr="00C518D3" w:rsidRDefault="00BA549D" w:rsidP="00C518D3">
      <w:pPr>
        <w:pStyle w:val="af8"/>
        <w:ind w:firstLine="709"/>
        <w:jc w:val="both"/>
        <w:rPr>
          <w:sz w:val="28"/>
          <w:szCs w:val="28"/>
          <w:lang w:eastAsia="ar-SA"/>
        </w:rPr>
      </w:pPr>
      <w:r w:rsidRPr="00C518D3">
        <w:rPr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BA549D" w:rsidRPr="00C518D3" w:rsidRDefault="00BA549D" w:rsidP="00C518D3">
      <w:pPr>
        <w:pStyle w:val="af8"/>
        <w:ind w:firstLine="709"/>
        <w:jc w:val="both"/>
        <w:rPr>
          <w:sz w:val="28"/>
          <w:szCs w:val="28"/>
        </w:rPr>
      </w:pPr>
      <w:r w:rsidRPr="00C518D3">
        <w:rPr>
          <w:color w:val="000000"/>
          <w:sz w:val="28"/>
          <w:szCs w:val="28"/>
          <w:lang w:eastAsia="ar-SA"/>
        </w:rPr>
        <w:t>чертеж</w:t>
      </w:r>
      <w:r w:rsidRPr="00C518D3">
        <w:rPr>
          <w:color w:val="000000"/>
          <w:sz w:val="28"/>
          <w:szCs w:val="28"/>
        </w:rPr>
        <w:t xml:space="preserve"> межевания территории с указанием границ образуемых </w:t>
      </w:r>
      <w:r w:rsidR="00524917">
        <w:rPr>
          <w:color w:val="000000"/>
          <w:sz w:val="28"/>
          <w:szCs w:val="28"/>
        </w:rPr>
        <w:br/>
      </w:r>
      <w:r w:rsidRPr="00C518D3">
        <w:rPr>
          <w:color w:val="000000"/>
          <w:sz w:val="28"/>
          <w:szCs w:val="28"/>
        </w:rPr>
        <w:t>и изменяемых земельных участков (масштаб 1:1500)</w:t>
      </w:r>
      <w:r w:rsidRPr="00C518D3">
        <w:rPr>
          <w:sz w:val="28"/>
          <w:szCs w:val="28"/>
        </w:rPr>
        <w:t xml:space="preserve"> представлен в приложении к настоящему проекту межевания.</w:t>
      </w:r>
    </w:p>
    <w:p w:rsidR="00BA549D" w:rsidRPr="00C518D3" w:rsidRDefault="00BA549D" w:rsidP="00C518D3">
      <w:pPr>
        <w:ind w:firstLine="708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На чертеже межевания отображены:</w:t>
      </w:r>
    </w:p>
    <w:p w:rsidR="00BA549D" w:rsidRPr="00C518D3" w:rsidRDefault="00BA549D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C518D3" w:rsidRDefault="00BA549D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красные линии, утвержденные в </w:t>
      </w:r>
      <w:r w:rsidRPr="00901C61">
        <w:rPr>
          <w:szCs w:val="28"/>
        </w:rPr>
        <w:t xml:space="preserve">составе проекта </w:t>
      </w:r>
      <w:r w:rsidR="00901C61">
        <w:rPr>
          <w:szCs w:val="28"/>
        </w:rPr>
        <w:t xml:space="preserve">планировки </w:t>
      </w:r>
      <w:r w:rsidR="00901C61" w:rsidRPr="005956EB">
        <w:rPr>
          <w:szCs w:val="28"/>
        </w:rPr>
        <w:t>Жаровихинского района муниципального образования "Город Архангельск", утвержденно</w:t>
      </w:r>
      <w:r w:rsidR="008A51C7">
        <w:rPr>
          <w:szCs w:val="28"/>
        </w:rPr>
        <w:t>го</w:t>
      </w:r>
      <w:r w:rsidR="00901C61" w:rsidRPr="005956EB">
        <w:rPr>
          <w:szCs w:val="28"/>
        </w:rPr>
        <w:t xml:space="preserve"> распоряжением мэра города А</w:t>
      </w:r>
      <w:r w:rsidR="005D4015">
        <w:rPr>
          <w:szCs w:val="28"/>
        </w:rPr>
        <w:t xml:space="preserve">рхангельска от 24 февраля </w:t>
      </w:r>
      <w:r w:rsidR="005D4015">
        <w:rPr>
          <w:szCs w:val="28"/>
        </w:rPr>
        <w:br/>
      </w:r>
      <w:r w:rsidR="00901C61" w:rsidRPr="005956EB">
        <w:rPr>
          <w:szCs w:val="28"/>
        </w:rPr>
        <w:t>2015</w:t>
      </w:r>
      <w:r w:rsidR="005D4015">
        <w:rPr>
          <w:szCs w:val="28"/>
        </w:rPr>
        <w:t xml:space="preserve"> года</w:t>
      </w:r>
      <w:r w:rsidR="00901C61" w:rsidRPr="005956EB">
        <w:rPr>
          <w:szCs w:val="28"/>
        </w:rPr>
        <w:t xml:space="preserve"> № 463р (с изменениями)</w:t>
      </w:r>
      <w:r w:rsidR="00364C34" w:rsidRPr="00C518D3">
        <w:rPr>
          <w:color w:val="000000"/>
          <w:szCs w:val="28"/>
        </w:rPr>
        <w:t>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lastRenderedPageBreak/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</w:t>
      </w:r>
      <w:r w:rsidR="008A51C7">
        <w:rPr>
          <w:color w:val="000000"/>
          <w:szCs w:val="28"/>
        </w:rPr>
        <w:t>и</w:t>
      </w:r>
      <w:r w:rsidRPr="00C518D3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5D4015">
        <w:rPr>
          <w:color w:val="000000"/>
          <w:szCs w:val="28"/>
        </w:rPr>
        <w:t>3</w:t>
      </w:r>
      <w:r w:rsidRPr="00C518D3">
        <w:rPr>
          <w:color w:val="000000"/>
          <w:szCs w:val="28"/>
        </w:rPr>
        <w:t xml:space="preserve"> метров);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524917">
          <w:headerReference w:type="even" r:id="rId9"/>
          <w:headerReference w:type="default" r:id="rId10"/>
          <w:pgSz w:w="11906" w:h="16838" w:code="9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20"/>
      </w:tblGrid>
      <w:tr w:rsidR="00E0098A" w:rsidRPr="003C6603" w:rsidTr="00E22C1A">
        <w:trPr>
          <w:trHeight w:val="317"/>
          <w:jc w:val="right"/>
        </w:trPr>
        <w:tc>
          <w:tcPr>
            <w:tcW w:w="5820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22C1A">
        <w:trPr>
          <w:trHeight w:val="1117"/>
          <w:jc w:val="right"/>
        </w:trPr>
        <w:tc>
          <w:tcPr>
            <w:tcW w:w="5820" w:type="dxa"/>
          </w:tcPr>
          <w:p w:rsidR="00743E65" w:rsidRPr="00C518D3" w:rsidRDefault="00E0098A" w:rsidP="00C518D3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C518D3" w:rsidRPr="00C518D3">
              <w:rPr>
                <w:color w:val="000000"/>
                <w:sz w:val="24"/>
                <w:szCs w:val="24"/>
              </w:rPr>
              <w:t>межевания территории городского округа "Город Архангельск" по ул. Старожаровихинской площадью 11,5984 га</w:t>
            </w:r>
          </w:p>
        </w:tc>
      </w:tr>
    </w:tbl>
    <w:p w:rsidR="00E57BB0" w:rsidRDefault="00E22C1A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444D8CD2" wp14:editId="1BC02966">
            <wp:extent cx="4825286" cy="6958144"/>
            <wp:effectExtent l="31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33306" cy="696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C518D3">
      <w:pgSz w:w="16838" w:h="11906" w:orient="landscape"/>
      <w:pgMar w:top="1701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68" w:rsidRDefault="008E2E68" w:rsidP="00203AE9">
      <w:r>
        <w:separator/>
      </w:r>
    </w:p>
  </w:endnote>
  <w:endnote w:type="continuationSeparator" w:id="0">
    <w:p w:rsidR="008E2E68" w:rsidRDefault="008E2E6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68" w:rsidRDefault="008E2E68" w:rsidP="00203AE9">
      <w:r>
        <w:separator/>
      </w:r>
    </w:p>
  </w:footnote>
  <w:footnote w:type="continuationSeparator" w:id="0">
    <w:p w:rsidR="008E2E68" w:rsidRDefault="008E2E6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68" w:rsidRDefault="008E2E68" w:rsidP="00AA13D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2E68" w:rsidRDefault="008E2E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94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2E68" w:rsidRPr="00D92C3D" w:rsidRDefault="008E2E68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9243E5" w:rsidRPr="009243E5">
          <w:rPr>
            <w:noProof/>
            <w:sz w:val="28"/>
            <w:szCs w:val="28"/>
            <w:lang w:val="ru-RU"/>
          </w:rPr>
          <w:t>17</w:t>
        </w:r>
        <w:r w:rsidRPr="00D92C3D">
          <w:rPr>
            <w:sz w:val="28"/>
            <w:szCs w:val="28"/>
          </w:rPr>
          <w:fldChar w:fldCharType="end"/>
        </w:r>
      </w:p>
    </w:sdtContent>
  </w:sdt>
  <w:p w:rsidR="008E2E68" w:rsidRPr="007E5166" w:rsidRDefault="008E2E68" w:rsidP="00AA13D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C15B4"/>
    <w:multiLevelType w:val="hybridMultilevel"/>
    <w:tmpl w:val="132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6F620AA"/>
    <w:multiLevelType w:val="hybridMultilevel"/>
    <w:tmpl w:val="A51EF9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5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7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5"/>
  </w:num>
  <w:num w:numId="5">
    <w:abstractNumId w:val="19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1"/>
  </w:num>
  <w:num w:numId="10">
    <w:abstractNumId w:val="7"/>
  </w:num>
  <w:num w:numId="11">
    <w:abstractNumId w:val="13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2"/>
  </w:num>
  <w:num w:numId="15">
    <w:abstractNumId w:val="17"/>
  </w:num>
  <w:num w:numId="16">
    <w:abstractNumId w:val="8"/>
  </w:num>
  <w:num w:numId="17">
    <w:abstractNumId w:val="30"/>
  </w:num>
  <w:num w:numId="18">
    <w:abstractNumId w:val="27"/>
  </w:num>
  <w:num w:numId="19">
    <w:abstractNumId w:val="12"/>
  </w:num>
  <w:num w:numId="20">
    <w:abstractNumId w:val="3"/>
  </w:num>
  <w:num w:numId="21">
    <w:abstractNumId w:val="37"/>
  </w:num>
  <w:num w:numId="22">
    <w:abstractNumId w:val="1"/>
  </w:num>
  <w:num w:numId="23">
    <w:abstractNumId w:val="23"/>
  </w:num>
  <w:num w:numId="24">
    <w:abstractNumId w:val="40"/>
  </w:num>
  <w:num w:numId="25">
    <w:abstractNumId w:val="6"/>
  </w:num>
  <w:num w:numId="26">
    <w:abstractNumId w:val="41"/>
  </w:num>
  <w:num w:numId="27">
    <w:abstractNumId w:val="29"/>
  </w:num>
  <w:num w:numId="28">
    <w:abstractNumId w:val="38"/>
  </w:num>
  <w:num w:numId="29">
    <w:abstractNumId w:val="25"/>
  </w:num>
  <w:num w:numId="30">
    <w:abstractNumId w:val="2"/>
  </w:num>
  <w:num w:numId="31">
    <w:abstractNumId w:val="4"/>
  </w:num>
  <w:num w:numId="32">
    <w:abstractNumId w:val="24"/>
  </w:num>
  <w:num w:numId="33">
    <w:abstractNumId w:val="32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3"/>
  </w:num>
  <w:num w:numId="39">
    <w:abstractNumId w:val="34"/>
  </w:num>
  <w:num w:numId="40">
    <w:abstractNumId w:val="28"/>
  </w:num>
  <w:num w:numId="41">
    <w:abstractNumId w:val="21"/>
  </w:num>
  <w:num w:numId="42">
    <w:abstractNumId w:val="18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29C2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5939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43AB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3C93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0607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1C1F"/>
    <w:rsid w:val="0035278A"/>
    <w:rsid w:val="003607CD"/>
    <w:rsid w:val="00360A93"/>
    <w:rsid w:val="00362C57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24917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01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05FD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51C7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D7B95"/>
    <w:rsid w:val="008E0D4B"/>
    <w:rsid w:val="008E0D87"/>
    <w:rsid w:val="008E1730"/>
    <w:rsid w:val="008E1AB2"/>
    <w:rsid w:val="008E215A"/>
    <w:rsid w:val="008E2E68"/>
    <w:rsid w:val="008E3A9C"/>
    <w:rsid w:val="008E6412"/>
    <w:rsid w:val="008F21B8"/>
    <w:rsid w:val="008F3FC9"/>
    <w:rsid w:val="008F4081"/>
    <w:rsid w:val="00901C61"/>
    <w:rsid w:val="0090296D"/>
    <w:rsid w:val="0090419B"/>
    <w:rsid w:val="00906A73"/>
    <w:rsid w:val="00910018"/>
    <w:rsid w:val="00916B1A"/>
    <w:rsid w:val="0091773A"/>
    <w:rsid w:val="009239E8"/>
    <w:rsid w:val="009243E5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13D7"/>
    <w:rsid w:val="00AA34BC"/>
    <w:rsid w:val="00AA5F3B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49C8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0D01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8D3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D05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C1A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B349C8"/>
  </w:style>
  <w:style w:type="character" w:styleId="aff7">
    <w:name w:val="Intense Reference"/>
    <w:basedOn w:val="a0"/>
    <w:uiPriority w:val="32"/>
    <w:qFormat/>
    <w:rsid w:val="00B349C8"/>
    <w:rPr>
      <w:b/>
      <w:bCs/>
      <w:smallCaps/>
      <w:color w:val="C0504D" w:themeColor="accent2"/>
      <w:spacing w:val="5"/>
      <w:u w:val="single"/>
    </w:rPr>
  </w:style>
  <w:style w:type="paragraph" w:customStyle="1" w:styleId="msonormalbullet1gif">
    <w:name w:val="msonormalbullet1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349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B349C8"/>
  </w:style>
  <w:style w:type="character" w:styleId="aff7">
    <w:name w:val="Intense Reference"/>
    <w:basedOn w:val="a0"/>
    <w:uiPriority w:val="32"/>
    <w:qFormat/>
    <w:rsid w:val="00B349C8"/>
    <w:rPr>
      <w:b/>
      <w:bCs/>
      <w:smallCaps/>
      <w:color w:val="C0504D" w:themeColor="accent2"/>
      <w:spacing w:val="5"/>
      <w:u w:val="single"/>
    </w:rPr>
  </w:style>
  <w:style w:type="paragraph" w:customStyle="1" w:styleId="msonormalbullet1gif">
    <w:name w:val="msonormalbullet1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349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04CF-7EAD-401E-9F2D-2D39F41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2024-02-05T08:43:00Z</cp:lastPrinted>
  <dcterms:created xsi:type="dcterms:W3CDTF">2024-02-09T06:20:00Z</dcterms:created>
  <dcterms:modified xsi:type="dcterms:W3CDTF">2024-02-09T06:20:00Z</dcterms:modified>
</cp:coreProperties>
</file>