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5B" w:rsidRPr="00EC5E12" w:rsidRDefault="0033005B" w:rsidP="0033005B">
      <w:pPr>
        <w:ind w:left="5103"/>
        <w:jc w:val="center"/>
        <w:rPr>
          <w:szCs w:val="24"/>
        </w:rPr>
      </w:pPr>
      <w:bookmarkStart w:id="0" w:name="_GoBack"/>
      <w:bookmarkEnd w:id="0"/>
      <w:r w:rsidRPr="00EC5E12">
        <w:rPr>
          <w:szCs w:val="24"/>
        </w:rPr>
        <w:t>Приложение</w:t>
      </w:r>
    </w:p>
    <w:p w:rsidR="0033005B" w:rsidRPr="00EC5E12" w:rsidRDefault="0033005B" w:rsidP="0033005B">
      <w:pPr>
        <w:ind w:left="5103"/>
        <w:jc w:val="center"/>
        <w:rPr>
          <w:szCs w:val="24"/>
        </w:rPr>
      </w:pPr>
      <w:r w:rsidRPr="00EC5E12">
        <w:rPr>
          <w:szCs w:val="24"/>
        </w:rPr>
        <w:t>УТВЕРЖДЕН</w:t>
      </w:r>
      <w:r>
        <w:rPr>
          <w:szCs w:val="24"/>
        </w:rPr>
        <w:t>Ы</w:t>
      </w:r>
    </w:p>
    <w:p w:rsidR="0033005B" w:rsidRDefault="0033005B" w:rsidP="0033005B">
      <w:pPr>
        <w:ind w:left="5103"/>
        <w:jc w:val="center"/>
        <w:rPr>
          <w:szCs w:val="24"/>
        </w:rPr>
      </w:pPr>
      <w:r>
        <w:rPr>
          <w:szCs w:val="24"/>
        </w:rPr>
        <w:t>распоряжением Главы</w:t>
      </w:r>
    </w:p>
    <w:p w:rsidR="0033005B" w:rsidRDefault="0033005B" w:rsidP="0033005B">
      <w:pPr>
        <w:ind w:left="5103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33005B" w:rsidRDefault="0033005B" w:rsidP="0033005B">
      <w:pPr>
        <w:ind w:left="5103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33005B" w:rsidRDefault="0033005B" w:rsidP="0033005B">
      <w:pPr>
        <w:ind w:left="5103"/>
        <w:jc w:val="center"/>
        <w:rPr>
          <w:b/>
          <w:szCs w:val="24"/>
        </w:rPr>
      </w:pPr>
      <w:r w:rsidRPr="000F7E9D">
        <w:rPr>
          <w:szCs w:val="28"/>
        </w:rPr>
        <w:t xml:space="preserve">от </w:t>
      </w:r>
      <w:r w:rsidR="006E19E1">
        <w:rPr>
          <w:szCs w:val="28"/>
        </w:rPr>
        <w:t>18.01.2019 № 89р</w:t>
      </w:r>
    </w:p>
    <w:p w:rsidR="0033005B" w:rsidRDefault="0033005B" w:rsidP="0033005B">
      <w:pPr>
        <w:rPr>
          <w:b/>
          <w:szCs w:val="24"/>
        </w:rPr>
      </w:pPr>
    </w:p>
    <w:p w:rsidR="0033005B" w:rsidRDefault="0033005B" w:rsidP="0033005B">
      <w:pPr>
        <w:rPr>
          <w:b/>
          <w:szCs w:val="24"/>
        </w:rPr>
      </w:pPr>
    </w:p>
    <w:p w:rsidR="0033005B" w:rsidRPr="000F7E9D" w:rsidRDefault="0033005B" w:rsidP="0033005B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98558A">
        <w:rPr>
          <w:b/>
          <w:szCs w:val="28"/>
        </w:rPr>
        <w:t xml:space="preserve">зменения </w:t>
      </w:r>
      <w:r>
        <w:rPr>
          <w:b/>
          <w:szCs w:val="28"/>
        </w:rPr>
        <w:t xml:space="preserve">и дополнение </w:t>
      </w:r>
      <w:r w:rsidRPr="000F7E9D">
        <w:rPr>
          <w:b/>
          <w:szCs w:val="28"/>
        </w:rPr>
        <w:t>в Устав</w:t>
      </w:r>
    </w:p>
    <w:p w:rsidR="0033005B" w:rsidRPr="000F7E9D" w:rsidRDefault="0033005B" w:rsidP="0033005B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унитарного предприятия </w:t>
      </w:r>
      <w:r>
        <w:rPr>
          <w:b/>
          <w:szCs w:val="28"/>
        </w:rPr>
        <w:t>"</w:t>
      </w:r>
      <w:proofErr w:type="spellStart"/>
      <w:r w:rsidRPr="000F7E9D">
        <w:rPr>
          <w:b/>
          <w:szCs w:val="28"/>
        </w:rPr>
        <w:t>Арх</w:t>
      </w:r>
      <w:r>
        <w:rPr>
          <w:b/>
          <w:szCs w:val="28"/>
        </w:rPr>
        <w:t>горпроект</w:t>
      </w:r>
      <w:proofErr w:type="spellEnd"/>
      <w:r>
        <w:rPr>
          <w:b/>
          <w:szCs w:val="28"/>
        </w:rPr>
        <w:t>"</w:t>
      </w:r>
    </w:p>
    <w:p w:rsidR="0033005B" w:rsidRDefault="0033005B" w:rsidP="0033005B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0F7E9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33005B" w:rsidRDefault="0033005B" w:rsidP="0033005B">
      <w:pPr>
        <w:jc w:val="center"/>
        <w:rPr>
          <w:b/>
          <w:szCs w:val="28"/>
        </w:rPr>
      </w:pPr>
    </w:p>
    <w:p w:rsidR="0033005B" w:rsidRDefault="0033005B" w:rsidP="0033005B">
      <w:pPr>
        <w:jc w:val="center"/>
        <w:rPr>
          <w:b/>
          <w:szCs w:val="28"/>
        </w:rPr>
      </w:pPr>
    </w:p>
    <w:p w:rsidR="0033005B" w:rsidRDefault="0033005B" w:rsidP="0033005B">
      <w:pPr>
        <w:ind w:firstLine="708"/>
        <w:jc w:val="both"/>
        <w:rPr>
          <w:szCs w:val="24"/>
        </w:rPr>
      </w:pPr>
      <w:r w:rsidRPr="00047B6E">
        <w:rPr>
          <w:szCs w:val="24"/>
        </w:rPr>
        <w:t xml:space="preserve">1. </w:t>
      </w:r>
      <w:r>
        <w:rPr>
          <w:szCs w:val="24"/>
        </w:rPr>
        <w:t>В п</w:t>
      </w:r>
      <w:r w:rsidRPr="00047B6E">
        <w:rPr>
          <w:szCs w:val="24"/>
        </w:rPr>
        <w:t>ункт 2.2</w:t>
      </w:r>
      <w:r>
        <w:rPr>
          <w:szCs w:val="24"/>
        </w:rPr>
        <w:t xml:space="preserve"> внести следующие дополнения и изменения:</w:t>
      </w:r>
    </w:p>
    <w:p w:rsidR="00253F17" w:rsidRDefault="0033005B" w:rsidP="0033005B">
      <w:pPr>
        <w:ind w:firstLine="708"/>
        <w:jc w:val="both"/>
        <w:rPr>
          <w:spacing w:val="-4"/>
          <w:szCs w:val="24"/>
        </w:rPr>
      </w:pPr>
      <w:r w:rsidRPr="0033005B">
        <w:rPr>
          <w:spacing w:val="-4"/>
          <w:szCs w:val="24"/>
        </w:rPr>
        <w:t>а) абзац первый изложить в следующей редакции</w:t>
      </w:r>
      <w:r w:rsidR="00253F17">
        <w:rPr>
          <w:spacing w:val="-4"/>
          <w:szCs w:val="24"/>
        </w:rPr>
        <w:t>:</w:t>
      </w:r>
    </w:p>
    <w:p w:rsidR="0033005B" w:rsidRDefault="0033005B" w:rsidP="0033005B">
      <w:pPr>
        <w:ind w:firstLine="708"/>
        <w:jc w:val="both"/>
        <w:rPr>
          <w:szCs w:val="24"/>
        </w:rPr>
      </w:pPr>
      <w:r w:rsidRPr="0033005B">
        <w:rPr>
          <w:spacing w:val="-4"/>
          <w:szCs w:val="24"/>
        </w:rPr>
        <w:t>"</w:t>
      </w:r>
      <w:r w:rsidR="00253F17">
        <w:rPr>
          <w:spacing w:val="-4"/>
          <w:szCs w:val="24"/>
        </w:rPr>
        <w:t xml:space="preserve">2.2. </w:t>
      </w:r>
      <w:r w:rsidRPr="0033005B">
        <w:rPr>
          <w:spacing w:val="-4"/>
          <w:szCs w:val="24"/>
        </w:rPr>
        <w:t>Предметом деятельности</w:t>
      </w:r>
      <w:r>
        <w:rPr>
          <w:szCs w:val="24"/>
        </w:rPr>
        <w:t xml:space="preserve"> предприятия является деятельность в области архитектуры, инженерно-техническое проектирование, содержание и ремонт многоквартирных домов и нежилых зданий и сооружений.",</w:t>
      </w:r>
    </w:p>
    <w:p w:rsidR="0033005B" w:rsidRDefault="0033005B" w:rsidP="0033005B">
      <w:pPr>
        <w:ind w:firstLine="708"/>
        <w:jc w:val="both"/>
        <w:rPr>
          <w:szCs w:val="24"/>
        </w:rPr>
      </w:pPr>
      <w:r>
        <w:rPr>
          <w:szCs w:val="24"/>
        </w:rPr>
        <w:t>б) абзац третий изложить в следующей редакции "</w:t>
      </w:r>
      <w:r w:rsidRPr="00532460">
        <w:rPr>
          <w:color w:val="000000" w:themeColor="text1"/>
          <w:szCs w:val="24"/>
        </w:rPr>
        <w:t xml:space="preserve">деятельность </w:t>
      </w:r>
      <w:r w:rsidRPr="00776F54">
        <w:rPr>
          <w:szCs w:val="24"/>
        </w:rPr>
        <w:t>в области архитектуры</w:t>
      </w:r>
      <w:r>
        <w:rPr>
          <w:szCs w:val="24"/>
        </w:rPr>
        <w:t>;",</w:t>
      </w:r>
    </w:p>
    <w:p w:rsidR="0033005B" w:rsidRDefault="0033005B" w:rsidP="0033005B">
      <w:pPr>
        <w:ind w:firstLine="708"/>
        <w:jc w:val="both"/>
        <w:rPr>
          <w:szCs w:val="24"/>
        </w:rPr>
      </w:pPr>
      <w:r>
        <w:rPr>
          <w:szCs w:val="24"/>
        </w:rPr>
        <w:t>в) абзацы четвертый – девятый исключить,</w:t>
      </w:r>
    </w:p>
    <w:p w:rsidR="0033005B" w:rsidRDefault="0033005B" w:rsidP="0033005B">
      <w:pPr>
        <w:ind w:firstLine="708"/>
        <w:jc w:val="both"/>
        <w:rPr>
          <w:szCs w:val="24"/>
        </w:rPr>
      </w:pPr>
      <w:r>
        <w:rPr>
          <w:szCs w:val="24"/>
        </w:rPr>
        <w:t xml:space="preserve">г) дополнить пункт 2.2 абзацами четвертым – </w:t>
      </w:r>
      <w:r w:rsidRPr="00F640C7">
        <w:rPr>
          <w:szCs w:val="24"/>
        </w:rPr>
        <w:t>двадцать четвертым</w:t>
      </w:r>
      <w:r>
        <w:rPr>
          <w:szCs w:val="24"/>
        </w:rPr>
        <w:t xml:space="preserve"> следующего содержания:</w:t>
      </w:r>
    </w:p>
    <w:p w:rsidR="0033005B" w:rsidRDefault="0033005B" w:rsidP="0033005B">
      <w:pPr>
        <w:ind w:firstLine="708"/>
        <w:jc w:val="both"/>
        <w:rPr>
          <w:szCs w:val="24"/>
        </w:rPr>
      </w:pPr>
      <w:r w:rsidRPr="0033005B">
        <w:rPr>
          <w:spacing w:val="-4"/>
          <w:szCs w:val="24"/>
        </w:rPr>
        <w:t>"деятельность в области инженерных изысканий, инженерно-технического</w:t>
      </w:r>
      <w:r>
        <w:rPr>
          <w:szCs w:val="24"/>
        </w:rPr>
        <w:t xml:space="preserve"> </w:t>
      </w:r>
      <w:r w:rsidRPr="00776F54">
        <w:rPr>
          <w:szCs w:val="24"/>
        </w:rPr>
        <w:t>проектирования, управления проектами</w:t>
      </w:r>
      <w:r>
        <w:rPr>
          <w:szCs w:val="24"/>
        </w:rPr>
        <w:t xml:space="preserve"> </w:t>
      </w:r>
      <w:r w:rsidRPr="00776F54">
        <w:rPr>
          <w:szCs w:val="24"/>
        </w:rPr>
        <w:t>строительства, выполнения строительного</w:t>
      </w:r>
      <w:r>
        <w:rPr>
          <w:szCs w:val="24"/>
        </w:rPr>
        <w:t xml:space="preserve"> </w:t>
      </w:r>
      <w:r w:rsidRPr="00776F54">
        <w:rPr>
          <w:szCs w:val="24"/>
        </w:rPr>
        <w:t>контроля и авторского надзора,</w:t>
      </w:r>
      <w:r>
        <w:rPr>
          <w:szCs w:val="24"/>
        </w:rPr>
        <w:t xml:space="preserve"> </w:t>
      </w:r>
      <w:r w:rsidRPr="00776F54">
        <w:rPr>
          <w:szCs w:val="24"/>
        </w:rPr>
        <w:t>предоставление технических консультаций</w:t>
      </w:r>
      <w:r>
        <w:rPr>
          <w:szCs w:val="24"/>
        </w:rPr>
        <w:t xml:space="preserve"> </w:t>
      </w:r>
      <w:r w:rsidRPr="00776F54">
        <w:rPr>
          <w:szCs w:val="24"/>
        </w:rPr>
        <w:t>в этих областях</w:t>
      </w:r>
      <w:r>
        <w:rPr>
          <w:szCs w:val="24"/>
        </w:rPr>
        <w:t>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</w:t>
      </w:r>
      <w:r w:rsidRPr="005536E4">
        <w:rPr>
          <w:color w:val="000000" w:themeColor="text1"/>
          <w:szCs w:val="24"/>
        </w:rPr>
        <w:t>еятельность специализированная в области дизайна;</w:t>
      </w:r>
    </w:p>
    <w:p w:rsidR="0033005B" w:rsidRPr="00532460" w:rsidRDefault="0033005B" w:rsidP="0033005B">
      <w:pPr>
        <w:ind w:firstLine="708"/>
        <w:jc w:val="both"/>
        <w:rPr>
          <w:color w:val="000000" w:themeColor="text1"/>
          <w:szCs w:val="24"/>
        </w:rPr>
      </w:pPr>
      <w:r w:rsidRPr="00532460">
        <w:rPr>
          <w:color w:val="000000" w:themeColor="text1"/>
          <w:szCs w:val="24"/>
        </w:rPr>
        <w:t>управление недвижимым имуществом за вознаграждение или на договорной основе</w:t>
      </w:r>
      <w:r>
        <w:rPr>
          <w:color w:val="000000" w:themeColor="text1"/>
          <w:szCs w:val="24"/>
        </w:rPr>
        <w:t>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</w:t>
      </w:r>
      <w:r w:rsidRPr="005536E4">
        <w:rPr>
          <w:color w:val="000000" w:themeColor="text1"/>
          <w:szCs w:val="24"/>
        </w:rPr>
        <w:t>троительство жилых и нежилых зданий;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</w:t>
      </w:r>
      <w:r w:rsidRPr="005536E4">
        <w:rPr>
          <w:color w:val="000000" w:themeColor="text1"/>
          <w:szCs w:val="24"/>
        </w:rPr>
        <w:t>троительство инженерных коммуникаций для водоснабжения и водоотведения, газоснабжения;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</w:t>
      </w:r>
      <w:r w:rsidRPr="005536E4">
        <w:rPr>
          <w:color w:val="000000" w:themeColor="text1"/>
          <w:szCs w:val="24"/>
        </w:rPr>
        <w:t>азборка и снос зданий;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 w:rsidRPr="005536E4">
        <w:rPr>
          <w:color w:val="000000" w:themeColor="text1"/>
          <w:szCs w:val="24"/>
        </w:rPr>
        <w:t>подготовка строительной площадки;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электромонтажных работ;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санитарно-технических работ, монтаж отопительных систем и систем кондиционирования воздуха;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прочих строительно-монтажных работ;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штукатурных работ;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</w:t>
      </w:r>
      <w:r w:rsidRPr="005536E4">
        <w:rPr>
          <w:color w:val="000000" w:themeColor="text1"/>
          <w:szCs w:val="24"/>
        </w:rPr>
        <w:t>аботы столярные и плотничные;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</w:t>
      </w:r>
      <w:r w:rsidRPr="005536E4">
        <w:rPr>
          <w:color w:val="000000" w:themeColor="text1"/>
          <w:szCs w:val="24"/>
        </w:rPr>
        <w:t>аботы по устройству покрытий полов и облицовке стен;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малярных и стекольных работ;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прочих отделочных и завершающих работ</w:t>
      </w:r>
      <w:r>
        <w:rPr>
          <w:color w:val="000000" w:themeColor="text1"/>
          <w:szCs w:val="24"/>
        </w:rPr>
        <w:t>;</w:t>
      </w:r>
    </w:p>
    <w:p w:rsidR="0033005B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5536E4">
        <w:rPr>
          <w:color w:val="000000" w:themeColor="text1"/>
          <w:szCs w:val="24"/>
        </w:rPr>
        <w:t>роизводство кровельных работ;</w:t>
      </w:r>
    </w:p>
    <w:p w:rsidR="0033005B" w:rsidRDefault="0033005B">
      <w:pPr>
        <w:jc w:val="center"/>
        <w:rPr>
          <w:color w:val="000000" w:themeColor="text1"/>
          <w:szCs w:val="24"/>
        </w:rPr>
        <w:sectPr w:rsidR="0033005B" w:rsidSect="0033005B">
          <w:pgSz w:w="11906" w:h="16838"/>
          <w:pgMar w:top="1134" w:right="567" w:bottom="567" w:left="1701" w:header="709" w:footer="709" w:gutter="0"/>
          <w:cols w:space="708"/>
          <w:docGrid w:linePitch="381"/>
        </w:sectPr>
      </w:pPr>
    </w:p>
    <w:p w:rsidR="0033005B" w:rsidRDefault="0033005B" w:rsidP="0033005B">
      <w:pPr>
        <w:ind w:firstLine="70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2</w:t>
      </w:r>
    </w:p>
    <w:p w:rsidR="0033005B" w:rsidRPr="005536E4" w:rsidRDefault="0033005B" w:rsidP="0033005B">
      <w:pPr>
        <w:ind w:firstLine="708"/>
        <w:jc w:val="center"/>
        <w:rPr>
          <w:color w:val="000000" w:themeColor="text1"/>
          <w:szCs w:val="24"/>
        </w:rPr>
      </w:pP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</w:t>
      </w:r>
      <w:r w:rsidRPr="005536E4">
        <w:rPr>
          <w:color w:val="000000" w:themeColor="text1"/>
          <w:szCs w:val="24"/>
        </w:rPr>
        <w:t xml:space="preserve">аботы строительные специализированные прочие, не включенные </w:t>
      </w:r>
      <w:r>
        <w:rPr>
          <w:color w:val="000000" w:themeColor="text1"/>
          <w:szCs w:val="24"/>
        </w:rPr>
        <w:br/>
      </w:r>
      <w:r w:rsidRPr="005536E4">
        <w:rPr>
          <w:color w:val="000000" w:themeColor="text1"/>
          <w:szCs w:val="24"/>
        </w:rPr>
        <w:t>в другие группировки;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</w:t>
      </w:r>
      <w:r w:rsidRPr="005536E4">
        <w:rPr>
          <w:color w:val="000000" w:themeColor="text1"/>
          <w:szCs w:val="24"/>
        </w:rPr>
        <w:t>ренда и лизинг строительных машин и оборудования;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</w:t>
      </w:r>
      <w:r w:rsidRPr="005536E4">
        <w:rPr>
          <w:color w:val="000000" w:themeColor="text1"/>
          <w:szCs w:val="24"/>
        </w:rPr>
        <w:t>еятельность по чистке и уборке жилых зданий и нежилых помещений прочая;</w:t>
      </w:r>
    </w:p>
    <w:p w:rsidR="0033005B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</w:t>
      </w:r>
      <w:r w:rsidRPr="005536E4">
        <w:rPr>
          <w:color w:val="000000" w:themeColor="text1"/>
          <w:szCs w:val="24"/>
        </w:rPr>
        <w:t>еятельность по чистке и уборке прочая</w:t>
      </w:r>
      <w:r>
        <w:rPr>
          <w:color w:val="000000" w:themeColor="text1"/>
          <w:szCs w:val="24"/>
        </w:rPr>
        <w:t>;</w:t>
      </w:r>
    </w:p>
    <w:p w:rsidR="0033005B" w:rsidRPr="005536E4" w:rsidRDefault="0033005B" w:rsidP="0033005B">
      <w:pPr>
        <w:ind w:firstLine="708"/>
        <w:jc w:val="both"/>
        <w:rPr>
          <w:color w:val="000000" w:themeColor="text1"/>
          <w:szCs w:val="24"/>
        </w:rPr>
      </w:pPr>
      <w:r w:rsidRPr="005536E4">
        <w:rPr>
          <w:color w:val="000000" w:themeColor="text1"/>
          <w:szCs w:val="24"/>
        </w:rPr>
        <w:t>иные виды деятельности</w:t>
      </w:r>
      <w:r>
        <w:rPr>
          <w:color w:val="000000" w:themeColor="text1"/>
          <w:szCs w:val="24"/>
        </w:rPr>
        <w:t>.".</w:t>
      </w:r>
    </w:p>
    <w:p w:rsidR="0033005B" w:rsidRDefault="0033005B" w:rsidP="0033005B">
      <w:pPr>
        <w:ind w:firstLine="708"/>
        <w:jc w:val="both"/>
        <w:rPr>
          <w:color w:val="000000" w:themeColor="text1"/>
          <w:szCs w:val="24"/>
        </w:rPr>
      </w:pPr>
      <w:r w:rsidRPr="005536E4">
        <w:rPr>
          <w:color w:val="000000" w:themeColor="text1"/>
          <w:szCs w:val="24"/>
        </w:rPr>
        <w:t>2. В абзаце втором пункта 5.3 слова "</w:t>
      </w:r>
      <w:r>
        <w:rPr>
          <w:color w:val="000000" w:themeColor="text1"/>
          <w:szCs w:val="24"/>
        </w:rPr>
        <w:t xml:space="preserve">ежеквартально </w:t>
      </w:r>
      <w:r w:rsidRPr="005536E4">
        <w:rPr>
          <w:color w:val="000000" w:themeColor="text1"/>
          <w:szCs w:val="24"/>
        </w:rPr>
        <w:t>не позднее 30 числа первого месяца квартала, следующего за отчетным" заменить словами "</w:t>
      </w:r>
      <w:r>
        <w:rPr>
          <w:color w:val="000000" w:themeColor="text1"/>
          <w:szCs w:val="24"/>
        </w:rPr>
        <w:t xml:space="preserve">ежегодно </w:t>
      </w:r>
      <w:r w:rsidRPr="005536E4">
        <w:rPr>
          <w:color w:val="000000" w:themeColor="text1"/>
          <w:szCs w:val="24"/>
        </w:rPr>
        <w:t>не позднее 10 апреля года, следующего за отчетным"</w:t>
      </w:r>
      <w:r>
        <w:rPr>
          <w:color w:val="000000" w:themeColor="text1"/>
          <w:szCs w:val="24"/>
        </w:rPr>
        <w:t>.</w:t>
      </w:r>
    </w:p>
    <w:p w:rsidR="0033005B" w:rsidRDefault="0033005B" w:rsidP="0033005B">
      <w:pPr>
        <w:ind w:firstLine="708"/>
        <w:jc w:val="both"/>
        <w:rPr>
          <w:color w:val="000000" w:themeColor="text1"/>
          <w:szCs w:val="24"/>
        </w:rPr>
      </w:pPr>
    </w:p>
    <w:p w:rsidR="0033005B" w:rsidRDefault="0033005B" w:rsidP="0033005B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</w:t>
      </w:r>
    </w:p>
    <w:p w:rsidR="0033005B" w:rsidRPr="005536E4" w:rsidRDefault="0033005B" w:rsidP="0033005B">
      <w:pPr>
        <w:ind w:firstLine="70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</w:t>
      </w:r>
    </w:p>
    <w:p w:rsidR="00570BF9" w:rsidRDefault="00570BF9" w:rsidP="005F4DFC">
      <w:pPr>
        <w:tabs>
          <w:tab w:val="left" w:pos="7611"/>
        </w:tabs>
      </w:pPr>
    </w:p>
    <w:sectPr w:rsidR="00570BF9" w:rsidSect="0033005B">
      <w:pgSz w:w="11906" w:h="16838"/>
      <w:pgMar w:top="568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F0D"/>
    <w:multiLevelType w:val="hybridMultilevel"/>
    <w:tmpl w:val="6CB017FC"/>
    <w:lvl w:ilvl="0" w:tplc="D5BACF0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98"/>
    <w:rsid w:val="000040B6"/>
    <w:rsid w:val="000A5B72"/>
    <w:rsid w:val="000B222C"/>
    <w:rsid w:val="000E3FA7"/>
    <w:rsid w:val="000F0D05"/>
    <w:rsid w:val="000F0DFA"/>
    <w:rsid w:val="001935F9"/>
    <w:rsid w:val="00234552"/>
    <w:rsid w:val="00253F17"/>
    <w:rsid w:val="003178B3"/>
    <w:rsid w:val="0033005B"/>
    <w:rsid w:val="003639F8"/>
    <w:rsid w:val="004662D7"/>
    <w:rsid w:val="004C7C24"/>
    <w:rsid w:val="00560159"/>
    <w:rsid w:val="00570BF9"/>
    <w:rsid w:val="00594965"/>
    <w:rsid w:val="005F4DFC"/>
    <w:rsid w:val="00667CCB"/>
    <w:rsid w:val="006B3DB3"/>
    <w:rsid w:val="006C15B0"/>
    <w:rsid w:val="006D447E"/>
    <w:rsid w:val="006E19E1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A7033"/>
    <w:rsid w:val="009E34A9"/>
    <w:rsid w:val="00A67CEE"/>
    <w:rsid w:val="00AA4898"/>
    <w:rsid w:val="00AD3356"/>
    <w:rsid w:val="00AF6E37"/>
    <w:rsid w:val="00BB5891"/>
    <w:rsid w:val="00BC15BB"/>
    <w:rsid w:val="00C62F37"/>
    <w:rsid w:val="00C70B4B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23958"/>
    <w:rsid w:val="00E32FDC"/>
    <w:rsid w:val="00E34CE0"/>
    <w:rsid w:val="00E90521"/>
    <w:rsid w:val="00EB3DEE"/>
    <w:rsid w:val="00F03980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48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9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A4898"/>
    <w:pPr>
      <w:jc w:val="both"/>
    </w:pPr>
  </w:style>
  <w:style w:type="character" w:customStyle="1" w:styleId="a4">
    <w:name w:val="Основной текст Знак"/>
    <w:basedOn w:val="a0"/>
    <w:link w:val="a3"/>
    <w:rsid w:val="00AA4898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2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8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48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98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A4898"/>
    <w:pPr>
      <w:jc w:val="both"/>
    </w:pPr>
  </w:style>
  <w:style w:type="character" w:customStyle="1" w:styleId="a4">
    <w:name w:val="Основной текст Знак"/>
    <w:basedOn w:val="a0"/>
    <w:link w:val="a3"/>
    <w:rsid w:val="00AA4898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2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2019-01-17T09:16:00Z</cp:lastPrinted>
  <dcterms:created xsi:type="dcterms:W3CDTF">2019-01-18T06:41:00Z</dcterms:created>
  <dcterms:modified xsi:type="dcterms:W3CDTF">2019-01-18T06:41:00Z</dcterms:modified>
</cp:coreProperties>
</file>