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94" w:rsidRPr="00B135EC" w:rsidRDefault="004A1394" w:rsidP="004473C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B135EC">
        <w:rPr>
          <w:rFonts w:ascii="Times New Roman" w:hAnsi="Times New Roman"/>
          <w:b/>
          <w:sz w:val="26"/>
          <w:szCs w:val="26"/>
          <w:lang w:eastAsia="ru-RU"/>
        </w:rPr>
        <w:t>Проверка</w:t>
      </w:r>
      <w:r w:rsidRPr="00B135EC">
        <w:rPr>
          <w:b/>
          <w:sz w:val="26"/>
          <w:szCs w:val="26"/>
        </w:rPr>
        <w:t xml:space="preserve"> </w:t>
      </w:r>
      <w:r w:rsidR="001439C0" w:rsidRPr="00B135EC">
        <w:rPr>
          <w:rFonts w:ascii="Times New Roman" w:hAnsi="Times New Roman"/>
          <w:b/>
          <w:sz w:val="26"/>
          <w:szCs w:val="26"/>
        </w:rPr>
        <w:t>отражения главными администраторами средств городского бюджета дебиторской задолженности по доходам в 2024 году и истекшем периоде 2025 года, мер, принимаемых по своевременному взысканию просроченной дебиторской задолженности (совместно с прокуратурой города Архангельска)</w:t>
      </w:r>
    </w:p>
    <w:p w:rsidR="004A1394" w:rsidRPr="00B135EC" w:rsidRDefault="004A1394" w:rsidP="004A1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1394" w:rsidRPr="00B135EC" w:rsidRDefault="004A1394" w:rsidP="004A13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35EC">
        <w:rPr>
          <w:rFonts w:ascii="Times New Roman" w:hAnsi="Times New Roman"/>
          <w:sz w:val="26"/>
          <w:szCs w:val="26"/>
          <w:lang w:eastAsia="ru-RU"/>
        </w:rPr>
        <w:t>Контрольно-счетной палатой проведена проверка</w:t>
      </w:r>
      <w:r w:rsidRPr="00B135EC">
        <w:rPr>
          <w:sz w:val="26"/>
          <w:szCs w:val="26"/>
        </w:rPr>
        <w:t xml:space="preserve"> </w:t>
      </w:r>
      <w:r w:rsidR="001439C0" w:rsidRPr="00B135EC">
        <w:rPr>
          <w:rFonts w:ascii="Times New Roman" w:hAnsi="Times New Roman"/>
          <w:sz w:val="26"/>
          <w:szCs w:val="26"/>
        </w:rPr>
        <w:t>отражения главными администраторами средств городского бюджета дебиторской задолженности по доходам в 2024 году и истекшем периоде 2025 года, мер, принимаемых по своевременному взысканию просроченной дебиторской задолженности (совместно с прокуратурой города Архангельска).</w:t>
      </w:r>
    </w:p>
    <w:p w:rsidR="001439C0" w:rsidRPr="00B135EC" w:rsidRDefault="001439C0" w:rsidP="004A13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A1394" w:rsidRPr="00B135EC" w:rsidRDefault="004A1394" w:rsidP="004A1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35EC">
        <w:rPr>
          <w:rFonts w:ascii="Times New Roman" w:hAnsi="Times New Roman"/>
          <w:sz w:val="26"/>
          <w:szCs w:val="26"/>
          <w:lang w:eastAsia="ru-RU"/>
        </w:rPr>
        <w:t>По результатам проведенной проверки установлено следующее.</w:t>
      </w:r>
    </w:p>
    <w:p w:rsidR="004A1394" w:rsidRDefault="004A1394" w:rsidP="00E471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135EC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proofErr w:type="gramStart"/>
      <w:r w:rsidR="001439C0" w:rsidRPr="00B135EC">
        <w:rPr>
          <w:rFonts w:ascii="Times New Roman" w:hAnsi="Times New Roman"/>
          <w:color w:val="000000" w:themeColor="text1"/>
          <w:sz w:val="26"/>
          <w:szCs w:val="26"/>
        </w:rPr>
        <w:t xml:space="preserve">Нарушение подпункта «б» пункта 3 </w:t>
      </w:r>
      <w:r w:rsidR="001439C0" w:rsidRPr="00B135EC">
        <w:rPr>
          <w:rFonts w:ascii="Times New Roman" w:hAnsi="Times New Roman"/>
          <w:sz w:val="26"/>
          <w:szCs w:val="26"/>
        </w:rPr>
        <w:t>Приказа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B135EC">
        <w:rPr>
          <w:rFonts w:ascii="Times New Roman" w:hAnsi="Times New Roman"/>
          <w:sz w:val="26"/>
          <w:szCs w:val="26"/>
        </w:rPr>
        <w:t xml:space="preserve">» </w:t>
      </w:r>
      <w:r w:rsidR="001439C0" w:rsidRPr="00B135EC">
        <w:rPr>
          <w:rFonts w:ascii="Times New Roman" w:hAnsi="Times New Roman"/>
          <w:color w:val="000000" w:themeColor="text1"/>
          <w:sz w:val="26"/>
          <w:szCs w:val="26"/>
        </w:rPr>
        <w:t>в части отсутствия сроков реализации отдельных мероприятий по реализации объектами проверки, как администратором доходов бюджета, полномочий, направленных на взыскание дебиторской задолженности по доходам</w:t>
      </w:r>
      <w:r w:rsidR="00B135EC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</w:p>
    <w:p w:rsidR="00B135EC" w:rsidRPr="00B135EC" w:rsidRDefault="00B135EC" w:rsidP="00E471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135EC" w:rsidRDefault="004A1394" w:rsidP="00E4718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35EC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proofErr w:type="gramStart"/>
      <w:r w:rsidR="004473CA" w:rsidRPr="00B135EC">
        <w:rPr>
          <w:rFonts w:ascii="Times New Roman" w:hAnsi="Times New Roman"/>
          <w:sz w:val="26"/>
          <w:szCs w:val="26"/>
        </w:rPr>
        <w:t xml:space="preserve">Нарушение пункта 35 федерального стандарта бухгалтерского учета государственных финансов «Финансовые инструменты», утвержденного приказом Минфина России от 30.06.2020 № 129н, </w:t>
      </w:r>
      <w:r w:rsidR="004473CA" w:rsidRPr="00B135EC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 77 </w:t>
      </w:r>
      <w:hyperlink r:id="rId6" w:history="1">
        <w:r w:rsidR="004473CA" w:rsidRPr="00B135EC">
          <w:rPr>
            <w:rFonts w:ascii="Times New Roman" w:hAnsi="Times New Roman"/>
            <w:sz w:val="26"/>
            <w:szCs w:val="26"/>
          </w:rPr>
          <w:t>Положения</w:t>
        </w:r>
      </w:hyperlink>
      <w:r w:rsidR="004473CA" w:rsidRPr="00B135EC">
        <w:rPr>
          <w:rFonts w:ascii="Times New Roman" w:hAnsi="Times New Roman"/>
          <w:sz w:val="26"/>
          <w:szCs w:val="26"/>
        </w:rPr>
        <w:t xml:space="preserve"> по ведению бухгалтерского учета и бухгалтерской отчетности в Российской Федерации, утвержденного приказом Министерства финансов Российской Федерации от 29.07.1998 № 34н, </w:t>
      </w:r>
      <w:r w:rsidR="00B135EC">
        <w:rPr>
          <w:rFonts w:ascii="Times New Roman" w:hAnsi="Times New Roman"/>
          <w:sz w:val="26"/>
          <w:szCs w:val="26"/>
        </w:rPr>
        <w:t xml:space="preserve">а также </w:t>
      </w:r>
      <w:r w:rsidR="00E4718A" w:rsidRPr="00B135EC">
        <w:rPr>
          <w:rFonts w:ascii="Times New Roman" w:hAnsi="Times New Roman"/>
          <w:sz w:val="26"/>
          <w:szCs w:val="26"/>
        </w:rPr>
        <w:t xml:space="preserve">пункта 8 </w:t>
      </w:r>
      <w:r w:rsidR="00E4718A" w:rsidRPr="00B135EC">
        <w:rPr>
          <w:rFonts w:ascii="Times New Roman" w:hAnsi="Times New Roman"/>
          <w:sz w:val="26"/>
          <w:szCs w:val="26"/>
          <w:lang w:eastAsia="ru-RU"/>
        </w:rPr>
        <w:t xml:space="preserve">Правил </w:t>
      </w:r>
      <w:r w:rsidR="00E4718A" w:rsidRPr="00B135EC">
        <w:rPr>
          <w:rFonts w:ascii="Times New Roman" w:hAnsi="Times New Roman"/>
          <w:bCs/>
          <w:sz w:val="26"/>
          <w:szCs w:val="26"/>
        </w:rPr>
        <w:t>списания сумм неустоек (штрафов, пеней), начисленных поставщику (подрядчику, исполнителю), но не списанных заказчиком в связи</w:t>
      </w:r>
      <w:proofErr w:type="gramEnd"/>
      <w:r w:rsidR="00E4718A" w:rsidRPr="00B135EC">
        <w:rPr>
          <w:rFonts w:ascii="Times New Roman" w:hAnsi="Times New Roman"/>
          <w:bCs/>
          <w:sz w:val="26"/>
          <w:szCs w:val="26"/>
        </w:rPr>
        <w:t xml:space="preserve"> с неисполнением или ненадлежащим исполнением обязательств, предусмотренных контрактом</w:t>
      </w:r>
      <w:r w:rsidR="00E4718A" w:rsidRPr="00B135EC">
        <w:rPr>
          <w:rFonts w:ascii="Times New Roman" w:hAnsi="Times New Roman"/>
          <w:sz w:val="26"/>
          <w:szCs w:val="26"/>
        </w:rPr>
        <w:t>, утвержденных постановлением Правительства Российской Федерации от 04.07.2018 № 783,</w:t>
      </w:r>
      <w:r w:rsidR="00E4718A" w:rsidRPr="00B135EC">
        <w:rPr>
          <w:rFonts w:ascii="Times New Roman" w:hAnsi="Times New Roman"/>
          <w:i/>
          <w:sz w:val="26"/>
          <w:szCs w:val="26"/>
        </w:rPr>
        <w:t xml:space="preserve"> </w:t>
      </w:r>
      <w:r w:rsidR="004473CA" w:rsidRPr="00B135EC">
        <w:rPr>
          <w:rFonts w:ascii="Times New Roman" w:hAnsi="Times New Roman"/>
          <w:sz w:val="26"/>
          <w:szCs w:val="26"/>
        </w:rPr>
        <w:t xml:space="preserve">в части отсутствия </w:t>
      </w:r>
      <w:r w:rsidR="00E4718A" w:rsidRPr="00B135EC">
        <w:rPr>
          <w:rFonts w:ascii="Times New Roman" w:hAnsi="Times New Roman"/>
          <w:sz w:val="26"/>
          <w:szCs w:val="26"/>
          <w:lang w:eastAsia="ru-RU"/>
        </w:rPr>
        <w:t>решени</w:t>
      </w:r>
      <w:r w:rsidR="00B135EC">
        <w:rPr>
          <w:rFonts w:ascii="Times New Roman" w:hAnsi="Times New Roman"/>
          <w:sz w:val="26"/>
          <w:szCs w:val="26"/>
          <w:lang w:eastAsia="ru-RU"/>
        </w:rPr>
        <w:t>й</w:t>
      </w:r>
      <w:r w:rsidR="00E4718A" w:rsidRPr="00B135EC">
        <w:rPr>
          <w:rFonts w:ascii="Times New Roman" w:hAnsi="Times New Roman"/>
          <w:sz w:val="26"/>
          <w:szCs w:val="26"/>
          <w:lang w:eastAsia="ru-RU"/>
        </w:rPr>
        <w:t xml:space="preserve"> о признании</w:t>
      </w:r>
      <w:r w:rsidR="00E4718A" w:rsidRPr="00B135EC">
        <w:rPr>
          <w:rFonts w:ascii="Times New Roman" w:hAnsi="Times New Roman"/>
          <w:sz w:val="26"/>
          <w:szCs w:val="26"/>
        </w:rPr>
        <w:t xml:space="preserve"> дебиторской задолженности</w:t>
      </w:r>
      <w:r w:rsidR="00E4718A" w:rsidRPr="00B135E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718A" w:rsidRPr="00B135EC">
        <w:rPr>
          <w:rFonts w:ascii="Times New Roman" w:hAnsi="Times New Roman"/>
          <w:sz w:val="26"/>
          <w:szCs w:val="26"/>
        </w:rPr>
        <w:t>сомнительной</w:t>
      </w:r>
      <w:r w:rsidR="00B135EC">
        <w:rPr>
          <w:rFonts w:ascii="Times New Roman" w:hAnsi="Times New Roman"/>
          <w:sz w:val="26"/>
          <w:szCs w:val="26"/>
        </w:rPr>
        <w:t>.</w:t>
      </w:r>
    </w:p>
    <w:p w:rsidR="00B135EC" w:rsidRDefault="00B135EC" w:rsidP="00E4718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323A1" w:rsidRPr="00B135EC" w:rsidRDefault="00B135EC" w:rsidP="00E4718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35EC">
        <w:rPr>
          <w:rFonts w:ascii="Times New Roman" w:eastAsia="Times New Roman" w:hAnsi="Times New Roman"/>
          <w:sz w:val="26"/>
          <w:szCs w:val="26"/>
          <w:lang w:eastAsia="ru-RU"/>
        </w:rPr>
        <w:t xml:space="preserve">3. Нарушение </w:t>
      </w:r>
      <w:r w:rsidRPr="00B135EC">
        <w:rPr>
          <w:rFonts w:ascii="Times New Roman" w:hAnsi="Times New Roman"/>
          <w:sz w:val="26"/>
          <w:szCs w:val="26"/>
        </w:rPr>
        <w:t xml:space="preserve">части 1 статьи 13 Федерального закона от 06.12.2011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Pr="00B135EC">
        <w:rPr>
          <w:rFonts w:ascii="Times New Roman" w:hAnsi="Times New Roman"/>
          <w:sz w:val="26"/>
          <w:szCs w:val="26"/>
        </w:rPr>
        <w:t>№ 402-ФЗ «О бухгалтерском учете» в части и</w:t>
      </w:r>
      <w:r w:rsidR="000323A1" w:rsidRPr="00B135EC">
        <w:rPr>
          <w:rFonts w:ascii="Times New Roman" w:eastAsia="Times New Roman" w:hAnsi="Times New Roman"/>
          <w:sz w:val="26"/>
          <w:szCs w:val="26"/>
          <w:lang w:eastAsia="ru-RU"/>
        </w:rPr>
        <w:t>скажен</w:t>
      </w:r>
      <w:r w:rsidR="00E4718A" w:rsidRPr="00B135EC">
        <w:rPr>
          <w:rFonts w:ascii="Times New Roman" w:eastAsia="Times New Roman" w:hAnsi="Times New Roman"/>
          <w:sz w:val="26"/>
          <w:szCs w:val="26"/>
          <w:lang w:eastAsia="ru-RU"/>
        </w:rPr>
        <w:t>ия</w:t>
      </w:r>
      <w:r w:rsidR="000323A1" w:rsidRPr="00B135EC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показател</w:t>
      </w:r>
      <w:r w:rsidR="00E4718A" w:rsidRPr="00B135EC">
        <w:rPr>
          <w:rFonts w:ascii="Times New Roman" w:eastAsia="Times New Roman" w:hAnsi="Times New Roman"/>
          <w:sz w:val="26"/>
          <w:szCs w:val="26"/>
          <w:lang w:eastAsia="ru-RU"/>
        </w:rPr>
        <w:t xml:space="preserve">ей </w:t>
      </w:r>
      <w:r w:rsidR="00FE1DDB" w:rsidRPr="00B135EC">
        <w:rPr>
          <w:rFonts w:ascii="Times New Roman" w:hAnsi="Times New Roman"/>
          <w:sz w:val="26"/>
          <w:szCs w:val="26"/>
        </w:rPr>
        <w:t xml:space="preserve">просроченной </w:t>
      </w:r>
      <w:r w:rsidR="000323A1" w:rsidRPr="00B135EC">
        <w:rPr>
          <w:rFonts w:ascii="Times New Roman" w:hAnsi="Times New Roman"/>
          <w:sz w:val="26"/>
          <w:szCs w:val="26"/>
        </w:rPr>
        <w:t>дебиторской задолженности</w:t>
      </w:r>
      <w:r w:rsidR="00E4718A" w:rsidRPr="00B135EC">
        <w:rPr>
          <w:rFonts w:ascii="Times New Roman" w:hAnsi="Times New Roman"/>
          <w:sz w:val="26"/>
          <w:szCs w:val="26"/>
        </w:rPr>
        <w:t xml:space="preserve"> </w:t>
      </w:r>
      <w:r w:rsidR="000323A1" w:rsidRPr="00B135EC">
        <w:rPr>
          <w:rFonts w:ascii="Times New Roman" w:hAnsi="Times New Roman"/>
          <w:sz w:val="26"/>
          <w:szCs w:val="26"/>
        </w:rPr>
        <w:t xml:space="preserve">в формах годовой (на 01.01.2025 года) и квартальной (на 01.07.2025 года) бюджетной отчетности «Сведения по дебиторской и кредиторской задолженности» (код формы по ОКУД </w:t>
      </w:r>
      <w:r w:rsidR="00E4718A" w:rsidRPr="00B135EC">
        <w:rPr>
          <w:rFonts w:ascii="Times New Roman" w:hAnsi="Times New Roman"/>
          <w:sz w:val="26"/>
          <w:szCs w:val="26"/>
        </w:rPr>
        <w:t>0503169).</w:t>
      </w:r>
    </w:p>
    <w:p w:rsidR="00B135EC" w:rsidRPr="00B135EC" w:rsidRDefault="00B135EC" w:rsidP="00E4718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718A" w:rsidRDefault="00B135EC" w:rsidP="00E471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4718A" w:rsidRPr="00B135EC">
        <w:rPr>
          <w:rFonts w:ascii="Times New Roman" w:hAnsi="Times New Roman"/>
          <w:sz w:val="26"/>
          <w:szCs w:val="26"/>
        </w:rPr>
        <w:t xml:space="preserve">. </w:t>
      </w:r>
      <w:r w:rsidR="00E4718A" w:rsidRPr="00B135EC">
        <w:rPr>
          <w:rFonts w:ascii="Times New Roman" w:hAnsi="Times New Roman"/>
          <w:bCs/>
          <w:sz w:val="26"/>
          <w:szCs w:val="26"/>
        </w:rPr>
        <w:t xml:space="preserve">Нарушение </w:t>
      </w:r>
      <w:proofErr w:type="gramStart"/>
      <w:r w:rsidR="00E4718A" w:rsidRPr="00B135EC">
        <w:rPr>
          <w:rFonts w:ascii="Times New Roman" w:hAnsi="Times New Roman"/>
          <w:bCs/>
          <w:sz w:val="26"/>
          <w:szCs w:val="26"/>
        </w:rPr>
        <w:t xml:space="preserve">положений Регламента </w:t>
      </w:r>
      <w:r w:rsidR="00E4718A" w:rsidRPr="00B135EC">
        <w:rPr>
          <w:rFonts w:ascii="Times New Roman" w:hAnsi="Times New Roman"/>
          <w:sz w:val="26"/>
          <w:szCs w:val="26"/>
        </w:rPr>
        <w:t>реализации полномочий администратора доходов бюджета</w:t>
      </w:r>
      <w:proofErr w:type="gramEnd"/>
      <w:r w:rsidR="00E4718A" w:rsidRPr="00B135EC">
        <w:rPr>
          <w:rFonts w:ascii="Times New Roman" w:hAnsi="Times New Roman"/>
          <w:sz w:val="26"/>
          <w:szCs w:val="26"/>
        </w:rPr>
        <w:t xml:space="preserve"> по взысканию дебиторской задолженности по платежам в</w:t>
      </w:r>
      <w:r w:rsidR="00FE1DDB">
        <w:rPr>
          <w:rFonts w:ascii="Times New Roman" w:hAnsi="Times New Roman"/>
          <w:sz w:val="26"/>
          <w:szCs w:val="26"/>
        </w:rPr>
        <w:t xml:space="preserve"> бюджет, пеням и штрафам по ним, </w:t>
      </w:r>
      <w:r w:rsidR="00E4718A" w:rsidRPr="00B135EC">
        <w:rPr>
          <w:rFonts w:ascii="Times New Roman" w:hAnsi="Times New Roman"/>
          <w:sz w:val="26"/>
          <w:szCs w:val="26"/>
        </w:rPr>
        <w:t>в части</w:t>
      </w:r>
      <w:r w:rsidR="00E4718A" w:rsidRPr="00B135EC">
        <w:rPr>
          <w:rFonts w:ascii="Times New Roman" w:hAnsi="Times New Roman"/>
          <w:bCs/>
          <w:sz w:val="26"/>
          <w:szCs w:val="26"/>
        </w:rPr>
        <w:t xml:space="preserve"> отсутствия  работы по передаче документов в </w:t>
      </w:r>
      <w:proofErr w:type="spellStart"/>
      <w:r w:rsidR="00E4718A" w:rsidRPr="00B135EC">
        <w:rPr>
          <w:rFonts w:ascii="Times New Roman" w:hAnsi="Times New Roman"/>
          <w:bCs/>
          <w:sz w:val="26"/>
          <w:szCs w:val="26"/>
        </w:rPr>
        <w:t>муниципально</w:t>
      </w:r>
      <w:proofErr w:type="spellEnd"/>
      <w:r w:rsidR="00E4718A" w:rsidRPr="00B135EC">
        <w:rPr>
          <w:rFonts w:ascii="Times New Roman" w:hAnsi="Times New Roman"/>
          <w:bCs/>
          <w:sz w:val="26"/>
          <w:szCs w:val="26"/>
        </w:rPr>
        <w:t>-правовой департамент Администрации</w:t>
      </w:r>
      <w:r w:rsidR="00FE1DDB">
        <w:rPr>
          <w:rFonts w:ascii="Times New Roman" w:hAnsi="Times New Roman"/>
          <w:bCs/>
          <w:sz w:val="26"/>
          <w:szCs w:val="26"/>
        </w:rPr>
        <w:t xml:space="preserve"> городского округа</w:t>
      </w:r>
      <w:r w:rsidR="00E4718A" w:rsidRPr="00B135EC">
        <w:rPr>
          <w:rFonts w:ascii="Times New Roman" w:hAnsi="Times New Roman"/>
          <w:bCs/>
          <w:sz w:val="26"/>
          <w:szCs w:val="26"/>
        </w:rPr>
        <w:t xml:space="preserve"> «Город Архангельск» для взыскания просроченной дебиторской задолженности в судебном порядке.</w:t>
      </w:r>
    </w:p>
    <w:p w:rsidR="00B135EC" w:rsidRPr="00B135EC" w:rsidRDefault="00B135EC" w:rsidP="00E471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B135EC" w:rsidRPr="00B135EC" w:rsidRDefault="00B135EC" w:rsidP="00B135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B135EC">
        <w:rPr>
          <w:rFonts w:ascii="Times New Roman" w:hAnsi="Times New Roman"/>
          <w:sz w:val="26"/>
          <w:szCs w:val="26"/>
        </w:rPr>
        <w:t xml:space="preserve">. Наличие просроченной дебиторской задолженности по доходам (возмещению расходов) свидетельствует о </w:t>
      </w:r>
      <w:proofErr w:type="spellStart"/>
      <w:r w:rsidRPr="00B135EC">
        <w:rPr>
          <w:rFonts w:ascii="Times New Roman" w:hAnsi="Times New Roman"/>
          <w:sz w:val="26"/>
          <w:szCs w:val="26"/>
        </w:rPr>
        <w:t>недопоступлении</w:t>
      </w:r>
      <w:proofErr w:type="spellEnd"/>
      <w:r w:rsidRPr="00B135EC">
        <w:rPr>
          <w:rFonts w:ascii="Times New Roman" w:hAnsi="Times New Roman"/>
          <w:sz w:val="26"/>
          <w:szCs w:val="26"/>
        </w:rPr>
        <w:t xml:space="preserve"> сре</w:t>
      </w:r>
      <w:proofErr w:type="gramStart"/>
      <w:r w:rsidRPr="00B135EC">
        <w:rPr>
          <w:rFonts w:ascii="Times New Roman" w:hAnsi="Times New Roman"/>
          <w:sz w:val="26"/>
          <w:szCs w:val="26"/>
        </w:rPr>
        <w:t>дств в г</w:t>
      </w:r>
      <w:proofErr w:type="gramEnd"/>
      <w:r w:rsidRPr="00B135EC">
        <w:rPr>
          <w:rFonts w:ascii="Times New Roman" w:hAnsi="Times New Roman"/>
          <w:sz w:val="26"/>
          <w:szCs w:val="26"/>
        </w:rPr>
        <w:t xml:space="preserve">ородской </w:t>
      </w:r>
      <w:r w:rsidRPr="00B135EC">
        <w:rPr>
          <w:rFonts w:ascii="Times New Roman" w:hAnsi="Times New Roman"/>
          <w:sz w:val="26"/>
          <w:szCs w:val="26"/>
        </w:rPr>
        <w:lastRenderedPageBreak/>
        <w:t>бюджет, что приводит к отсутствию возможности распоряжаться бюджетными средствами для оплаты обязательств ГО «Город Архангельск».</w:t>
      </w:r>
    </w:p>
    <w:p w:rsidR="00E4718A" w:rsidRPr="00B135EC" w:rsidRDefault="00E4718A" w:rsidP="00B135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1394" w:rsidRDefault="004A1394" w:rsidP="004A13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35EC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статьей 17 Положения о контрольно-счетной палате городского округа «Город Архангельск», утвержденного решением Архангельской городской Думы от 25.04.2012 № 420, в адрес департамента городского хозяйства Администрации городского округа «Город Архангельск» и </w:t>
      </w:r>
      <w:r w:rsidR="001439C0" w:rsidRPr="00B135EC">
        <w:rPr>
          <w:rFonts w:ascii="Times New Roman" w:hAnsi="Times New Roman"/>
          <w:sz w:val="26"/>
          <w:szCs w:val="26"/>
        </w:rPr>
        <w:t xml:space="preserve">муниципального учреждения городского округа «Город Архангельск» «Информационно-расчетный центр» </w:t>
      </w:r>
      <w:r w:rsidRPr="00B135EC">
        <w:rPr>
          <w:rFonts w:ascii="Times New Roman" w:hAnsi="Times New Roman"/>
          <w:sz w:val="26"/>
          <w:szCs w:val="26"/>
          <w:lang w:eastAsia="ru-RU"/>
        </w:rPr>
        <w:t>направлены представления</w:t>
      </w:r>
      <w:r w:rsidR="000323A1" w:rsidRPr="00B135EC">
        <w:rPr>
          <w:rFonts w:ascii="Times New Roman" w:hAnsi="Times New Roman"/>
          <w:sz w:val="26"/>
          <w:szCs w:val="26"/>
          <w:lang w:eastAsia="ru-RU"/>
        </w:rPr>
        <w:t xml:space="preserve"> с предложением по устранению выявленных нарушений</w:t>
      </w:r>
      <w:r w:rsidRPr="00B135EC">
        <w:rPr>
          <w:rFonts w:ascii="Times New Roman" w:hAnsi="Times New Roman"/>
          <w:sz w:val="26"/>
          <w:szCs w:val="26"/>
          <w:lang w:eastAsia="ru-RU"/>
        </w:rPr>
        <w:t>.</w:t>
      </w:r>
    </w:p>
    <w:p w:rsidR="00FE1DDB" w:rsidRPr="00B135EC" w:rsidRDefault="00FE1DDB" w:rsidP="004A13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1394" w:rsidRPr="00B135EC" w:rsidRDefault="004A1394" w:rsidP="004A13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135EC">
        <w:rPr>
          <w:rFonts w:ascii="Times New Roman" w:hAnsi="Times New Roman"/>
          <w:sz w:val="26"/>
          <w:szCs w:val="26"/>
          <w:lang w:eastAsia="ru-RU"/>
        </w:rPr>
        <w:t>Информация о результатах проверки направлена Главе городского округа «Город Архангельск», в Архангельскую городскую Думу, прокуратуру города Архангельска.</w:t>
      </w:r>
    </w:p>
    <w:p w:rsidR="004A1394" w:rsidRPr="00B135EC" w:rsidRDefault="004A1394" w:rsidP="004A1394">
      <w:pPr>
        <w:spacing w:after="0" w:line="240" w:lineRule="auto"/>
        <w:jc w:val="both"/>
        <w:rPr>
          <w:sz w:val="26"/>
          <w:szCs w:val="26"/>
        </w:rPr>
      </w:pPr>
    </w:p>
    <w:p w:rsidR="004A1394" w:rsidRPr="00B135EC" w:rsidRDefault="004A1394" w:rsidP="00B054A6">
      <w:pPr>
        <w:spacing w:after="0" w:line="240" w:lineRule="auto"/>
        <w:rPr>
          <w:sz w:val="26"/>
          <w:szCs w:val="26"/>
        </w:rPr>
      </w:pPr>
    </w:p>
    <w:sectPr w:rsidR="004A1394" w:rsidRPr="00B1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2B"/>
    <w:rsid w:val="000323A1"/>
    <w:rsid w:val="0009730C"/>
    <w:rsid w:val="000D76D7"/>
    <w:rsid w:val="001439C0"/>
    <w:rsid w:val="00175436"/>
    <w:rsid w:val="001A7868"/>
    <w:rsid w:val="00385225"/>
    <w:rsid w:val="003E5DE3"/>
    <w:rsid w:val="004473CA"/>
    <w:rsid w:val="004A1394"/>
    <w:rsid w:val="00557D9E"/>
    <w:rsid w:val="00842D46"/>
    <w:rsid w:val="00876D56"/>
    <w:rsid w:val="008D3A0B"/>
    <w:rsid w:val="008D7890"/>
    <w:rsid w:val="00900490"/>
    <w:rsid w:val="00913A88"/>
    <w:rsid w:val="009F392B"/>
    <w:rsid w:val="00A14F04"/>
    <w:rsid w:val="00AC4AA8"/>
    <w:rsid w:val="00B054A6"/>
    <w:rsid w:val="00B135EC"/>
    <w:rsid w:val="00BE180A"/>
    <w:rsid w:val="00C97EAB"/>
    <w:rsid w:val="00D44DB1"/>
    <w:rsid w:val="00D74FF1"/>
    <w:rsid w:val="00E27912"/>
    <w:rsid w:val="00E4718A"/>
    <w:rsid w:val="00EB55A3"/>
    <w:rsid w:val="00FC2400"/>
    <w:rsid w:val="00FD765D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11058&amp;dst=1002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1496-8C60-44E1-A090-92AE40A9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Логинова</dc:creator>
  <cp:lastModifiedBy>Кузнецова</cp:lastModifiedBy>
  <cp:revision>18</cp:revision>
  <cp:lastPrinted>2025-10-18T09:16:00Z</cp:lastPrinted>
  <dcterms:created xsi:type="dcterms:W3CDTF">2023-06-21T06:46:00Z</dcterms:created>
  <dcterms:modified xsi:type="dcterms:W3CDTF">2025-10-20T08:52:00Z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