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72" w:rsidRDefault="00F853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5372" w:rsidRDefault="00F85372">
      <w:pPr>
        <w:pStyle w:val="ConsPlusNormal"/>
        <w:jc w:val="both"/>
        <w:outlineLvl w:val="0"/>
      </w:pPr>
    </w:p>
    <w:p w:rsidR="00F85372" w:rsidRDefault="00F853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5372" w:rsidRDefault="00F85372">
      <w:pPr>
        <w:pStyle w:val="ConsPlusTitle"/>
        <w:jc w:val="both"/>
      </w:pPr>
    </w:p>
    <w:p w:rsidR="00F85372" w:rsidRDefault="00F85372">
      <w:pPr>
        <w:pStyle w:val="ConsPlusTitle"/>
        <w:jc w:val="center"/>
      </w:pPr>
      <w:r>
        <w:t>ПОСТАНОВЛЕНИЕ</w:t>
      </w:r>
    </w:p>
    <w:p w:rsidR="00F85372" w:rsidRDefault="00F85372">
      <w:pPr>
        <w:pStyle w:val="ConsPlusTitle"/>
        <w:jc w:val="center"/>
      </w:pPr>
      <w:r>
        <w:t>от 8 февраля 2018 г. N 125</w:t>
      </w:r>
    </w:p>
    <w:p w:rsidR="00F85372" w:rsidRDefault="00F85372">
      <w:pPr>
        <w:pStyle w:val="ConsPlusTitle"/>
        <w:jc w:val="both"/>
      </w:pPr>
    </w:p>
    <w:p w:rsidR="00F85372" w:rsidRDefault="00F85372">
      <w:pPr>
        <w:pStyle w:val="ConsPlusTitle"/>
        <w:jc w:val="center"/>
      </w:pPr>
      <w:r>
        <w:t>О ВНЕСЕНИИ ИЗМЕНЕНИЙ</w:t>
      </w:r>
    </w:p>
    <w:p w:rsidR="00F85372" w:rsidRDefault="00F85372">
      <w:pPr>
        <w:pStyle w:val="ConsPlusTitle"/>
        <w:jc w:val="center"/>
      </w:pPr>
      <w:r>
        <w:t>В ПОСТАНОВЛЕНИЕ ПРАВИТЕЛЬСТВА РОССИЙСКОЙ ФЕДЕРАЦИИ</w:t>
      </w:r>
    </w:p>
    <w:p w:rsidR="00F85372" w:rsidRDefault="00F85372">
      <w:pPr>
        <w:pStyle w:val="ConsPlusTitle"/>
        <w:jc w:val="center"/>
      </w:pPr>
      <w:r>
        <w:t>ОТ 5 СЕНТЯБРЯ 2017 Г. N 1072</w:t>
      </w: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сентября 2017 г. N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2017, N 38, ст. 5615).</w:t>
      </w:r>
      <w:proofErr w:type="gramEnd"/>
    </w:p>
    <w:p w:rsidR="00F85372" w:rsidRDefault="00F85372">
      <w:pPr>
        <w:pStyle w:val="ConsPlusNormal"/>
        <w:spacing w:before="220"/>
        <w:ind w:firstLine="540"/>
        <w:jc w:val="both"/>
      </w:pPr>
      <w:r>
        <w:t xml:space="preserve">2. Установить, что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jc w:val="right"/>
      </w:pPr>
      <w:r>
        <w:t>Председатель Правительства</w:t>
      </w:r>
    </w:p>
    <w:p w:rsidR="00F85372" w:rsidRDefault="00F85372">
      <w:pPr>
        <w:pStyle w:val="ConsPlusNormal"/>
        <w:jc w:val="right"/>
      </w:pPr>
      <w:r>
        <w:t>Российской Федерации</w:t>
      </w:r>
    </w:p>
    <w:p w:rsidR="00F85372" w:rsidRDefault="00F85372">
      <w:pPr>
        <w:pStyle w:val="ConsPlusNormal"/>
        <w:jc w:val="right"/>
      </w:pPr>
      <w:r>
        <w:t>Д.МЕДВЕДЕВ</w:t>
      </w: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jc w:val="right"/>
        <w:outlineLvl w:val="0"/>
      </w:pPr>
      <w:r>
        <w:t>Утверждены</w:t>
      </w:r>
    </w:p>
    <w:p w:rsidR="00F85372" w:rsidRDefault="00F85372">
      <w:pPr>
        <w:pStyle w:val="ConsPlusNormal"/>
        <w:jc w:val="right"/>
      </w:pPr>
      <w:r>
        <w:t>постановлением Правительства</w:t>
      </w:r>
    </w:p>
    <w:p w:rsidR="00F85372" w:rsidRDefault="00F85372">
      <w:pPr>
        <w:pStyle w:val="ConsPlusNormal"/>
        <w:jc w:val="right"/>
      </w:pPr>
      <w:r>
        <w:t>Российской Федерации</w:t>
      </w:r>
    </w:p>
    <w:p w:rsidR="00F85372" w:rsidRDefault="00F85372">
      <w:pPr>
        <w:pStyle w:val="ConsPlusNormal"/>
        <w:jc w:val="right"/>
      </w:pPr>
      <w:r>
        <w:t>от 8 февраля 2018 г. N 125</w:t>
      </w: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Title"/>
        <w:jc w:val="center"/>
      </w:pPr>
      <w:bookmarkStart w:id="0" w:name="P27"/>
      <w:bookmarkEnd w:id="0"/>
      <w:r>
        <w:t>ИЗМЕНЕНИЯ,</w:t>
      </w:r>
    </w:p>
    <w:p w:rsidR="00F85372" w:rsidRDefault="00F85372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F85372" w:rsidRDefault="00F85372">
      <w:pPr>
        <w:pStyle w:val="ConsPlusTitle"/>
        <w:jc w:val="center"/>
      </w:pPr>
      <w:r>
        <w:t>ФЕДЕРАЦИИ ОТ 5 СЕНТЯБРЯ 2017 Г. N 1072</w:t>
      </w: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>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нужд".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 xml:space="preserve">2. В </w:t>
      </w:r>
      <w:hyperlink r:id="rId8" w:history="1">
        <w:r>
          <w:rPr>
            <w:color w:val="0000FF"/>
          </w:rPr>
          <w:t>подпункте "а" пункта 1</w:t>
        </w:r>
      </w:hyperlink>
      <w:r>
        <w:t>: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>а) слова "О критериях отнесения промышленной продукции к промышленной продукции, не имеющей аналогов, произведенных в Российской Федерации" заменить словами "О подтверждении производства промышленной продукции на территории Российской Федерации";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lastRenderedPageBreak/>
        <w:t>б) после слов "в Содружестве Независимых Государств от 20 ноября 2009 г." дополнить словами "(далее - специальный инвестиционный контракт)".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>"2. Подтверждением производства товаров в случаях, указанных в пункте 1 настоящего постановления, является представление следующих документов: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>копия специального инвестиционного контракта, заверенная руководителем организации (индивидуальным предпринимателем), являющейся стороной указанного контракта;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>акт экспертизы, выдаваемый Торгово-промышленной палатой Российской Федерации в порядке, определенном ею по согласованию с Министерством промышленности и торговли Российской Федерации;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:rsidR="00F85372" w:rsidRDefault="00F85372">
      <w:pPr>
        <w:pStyle w:val="ConsPlusNormal"/>
        <w:spacing w:before="220"/>
        <w:ind w:firstLine="540"/>
        <w:jc w:val="both"/>
      </w:pPr>
      <w:r>
        <w:t xml:space="preserve">сертификат о происхождении товара (продукции), выдаваемый уполномоченным органом (организацией) государства - участника Соглашения о Правилах определения страны происхождения товаров в Содружестве Независимых Государств от 20 ноября 2009 г. по </w:t>
      </w:r>
      <w:hyperlink r:id="rId10" w:history="1">
        <w:r>
          <w:rPr>
            <w:color w:val="0000FF"/>
          </w:rPr>
          <w:t>форме СТ-1</w:t>
        </w:r>
      </w:hyperlink>
      <w:r>
        <w:t>, приведенной в приложении 1 к Правилам определения страны происхождения товаров в Содружестве Независимых Государств, являющемся неотъемлемой частью Соглашения</w:t>
      </w:r>
      <w:proofErr w:type="gramStart"/>
      <w:r>
        <w:t>.".</w:t>
      </w:r>
      <w:proofErr w:type="gramEnd"/>
    </w:p>
    <w:p w:rsidR="00F85372" w:rsidRDefault="00F85372">
      <w:pPr>
        <w:pStyle w:val="ConsPlusNormal"/>
        <w:spacing w:before="220"/>
        <w:ind w:firstLine="540"/>
        <w:jc w:val="both"/>
      </w:pPr>
      <w:r>
        <w:t xml:space="preserve">4. В </w:t>
      </w:r>
      <w:hyperlink r:id="rId11" w:history="1">
        <w:r>
          <w:rPr>
            <w:color w:val="0000FF"/>
          </w:rPr>
          <w:t>пункте 5</w:t>
        </w:r>
      </w:hyperlink>
      <w:r>
        <w:t xml:space="preserve"> слова "в позициях 3 - 29 приложения к настоящему постановлению" заменить словами "в позициях 4 - 6 и 12 - 28 приложения к настоящему постановлению".</w:t>
      </w: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jc w:val="both"/>
      </w:pPr>
    </w:p>
    <w:p w:rsidR="00F85372" w:rsidRDefault="00F853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076" w:rsidRDefault="00EF3076">
      <w:bookmarkStart w:id="1" w:name="_GoBack"/>
      <w:bookmarkEnd w:id="1"/>
    </w:p>
    <w:sectPr w:rsidR="00EF3076" w:rsidSect="0059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72"/>
    <w:rsid w:val="00EF3076"/>
    <w:rsid w:val="00F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0D0F323AA0BC908AE705EC0B8D833E10641ECCBE23F648915E2361AF9962A71413683FE6369BE04I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90D0F323AA0BC908AE705EC0B8D833E10641ECCBE23F648915E2361AF9962A71413683FE6369BE04IC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0D0F323AA0BC908AE705EC0B8D833E10641ECCBE23F648915E2361A0FI9K" TargetMode="External"/><Relationship Id="rId11" Type="http://schemas.openxmlformats.org/officeDocument/2006/relationships/hyperlink" Target="consultantplus://offline/ref=9F90D0F323AA0BC908AE705EC0B8D833E10641ECCBE23F648915E2361AF9962A71413683FE6369BF04ID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F90D0F323AA0BC908AE705EC0B8D833E20844E9CAE93F648915E2361AF9962A71413683FE636DB904I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0D0F323AA0BC908AE705EC0B8D833E10641ECCBE23F648915E2361AF9962A71413683FE6369BE04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2018-06-22T10:08:00Z</dcterms:created>
  <dcterms:modified xsi:type="dcterms:W3CDTF">2018-06-22T10:09:00Z</dcterms:modified>
</cp:coreProperties>
</file>