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A5" w:rsidRDefault="008A2FA5">
      <w:pPr>
        <w:pStyle w:val="ConsPlusTitle"/>
        <w:jc w:val="center"/>
        <w:outlineLvl w:val="0"/>
      </w:pPr>
      <w:r>
        <w:t>АДМИНИСТРАЦИЯ ГОРОДСКОГО ОКРУГА</w:t>
      </w:r>
    </w:p>
    <w:p w:rsidR="008A2FA5" w:rsidRDefault="008A2FA5">
      <w:pPr>
        <w:pStyle w:val="ConsPlusTitle"/>
        <w:jc w:val="center"/>
      </w:pPr>
      <w:r>
        <w:t>"ГОРОД АРХАНГЕЛЬСК"</w:t>
      </w:r>
    </w:p>
    <w:p w:rsidR="008A2FA5" w:rsidRDefault="008A2FA5">
      <w:pPr>
        <w:pStyle w:val="ConsPlusTitle"/>
        <w:ind w:firstLine="540"/>
        <w:jc w:val="both"/>
      </w:pPr>
    </w:p>
    <w:p w:rsidR="008A2FA5" w:rsidRDefault="008A2FA5">
      <w:pPr>
        <w:pStyle w:val="ConsPlusTitle"/>
        <w:jc w:val="center"/>
      </w:pPr>
      <w:r>
        <w:t>ПОСТАНОВЛЕНИЕ</w:t>
      </w:r>
    </w:p>
    <w:p w:rsidR="008A2FA5" w:rsidRDefault="008A2FA5">
      <w:pPr>
        <w:pStyle w:val="ConsPlusTitle"/>
        <w:jc w:val="center"/>
      </w:pPr>
      <w:r>
        <w:t>от 4 августа 2025 г. N 1287</w:t>
      </w:r>
    </w:p>
    <w:p w:rsidR="008A2FA5" w:rsidRDefault="008A2FA5">
      <w:pPr>
        <w:pStyle w:val="ConsPlusTitle"/>
        <w:ind w:firstLine="540"/>
        <w:jc w:val="both"/>
      </w:pPr>
    </w:p>
    <w:p w:rsidR="008A2FA5" w:rsidRDefault="008A2FA5">
      <w:pPr>
        <w:pStyle w:val="ConsPlusTitle"/>
        <w:jc w:val="center"/>
      </w:pPr>
      <w:r>
        <w:t xml:space="preserve">ОБ УТВЕРЖДЕНИИ ПОРЯДКА СОГЛАСОВАНИЯ РЕКОНСТРУКЦИИ </w:t>
      </w:r>
      <w:proofErr w:type="gramStart"/>
      <w:r>
        <w:t>НЕЖИЛЫХ</w:t>
      </w:r>
      <w:proofErr w:type="gramEnd"/>
    </w:p>
    <w:p w:rsidR="008A2FA5" w:rsidRDefault="008A2FA5">
      <w:pPr>
        <w:pStyle w:val="ConsPlusTitle"/>
        <w:jc w:val="center"/>
      </w:pPr>
      <w:r>
        <w:t xml:space="preserve">ПОМЕЩЕНИЙ, ПРИНАДЛЕЖАЩИХ НА ПРАВЕ СОБСТВЕННОСТИ </w:t>
      </w:r>
      <w:proofErr w:type="gramStart"/>
      <w:r>
        <w:t>ГОРОДСКОМУ</w:t>
      </w:r>
      <w:proofErr w:type="gramEnd"/>
    </w:p>
    <w:p w:rsidR="008A2FA5" w:rsidRDefault="008A2FA5">
      <w:pPr>
        <w:pStyle w:val="ConsPlusTitle"/>
        <w:jc w:val="center"/>
      </w:pPr>
      <w:proofErr w:type="gramStart"/>
      <w:r>
        <w:t>ОКРУГУ "ГОРОД АРХАНГЕЛЬСК", РАСПОЛОЖЕННЫХ В НЕЖИЛЫХ ЗДАНИЯХ,</w:t>
      </w:r>
      <w:proofErr w:type="gramEnd"/>
    </w:p>
    <w:p w:rsidR="008A2FA5" w:rsidRDefault="008A2FA5">
      <w:pPr>
        <w:pStyle w:val="ConsPlusTitle"/>
        <w:jc w:val="center"/>
      </w:pPr>
      <w:r>
        <w:t>ЗА ИСКЛЮЧЕНИЕМ СЛУЧАЕВ, КОГДА ТРЕБУЕТСЯ ВЫДАЧА РАЗРЕШЕНИЯ</w:t>
      </w:r>
    </w:p>
    <w:p w:rsidR="008A2FA5" w:rsidRDefault="008A2FA5">
      <w:pPr>
        <w:pStyle w:val="ConsPlusTitle"/>
        <w:jc w:val="center"/>
      </w:pPr>
      <w:r>
        <w:t>НА СТРОИТЕЛЬСТВО (РЕКОНСТРУКЦИЮ)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пунктом 14 статьи 1</w:t>
        </w:r>
      </w:hyperlink>
      <w:r>
        <w:t xml:space="preserve"> Градостроительного кодекса Российской Федерации, а также в целях урегулирования правоотношений, связанных с реконструкцией нежилых помещений, принадлежащих на праве собств</w:t>
      </w:r>
      <w:bookmarkStart w:id="0" w:name="_GoBack"/>
      <w:bookmarkEnd w:id="0"/>
      <w:r>
        <w:t>енности городскому округу "Город Архангельск", расположенных в нежилых зданиях городского округа "Город Архангельск", Администрация городского округа "Город Архангельск" постановляет: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согласования реконструкции нежилых помещений, принадлежащих на праве собственности городскому округу "Город Архангельск", расположенных в нежилых зданиях, за исключением случаев, когда требуется выдача разрешения на строительство (реконструкцию).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2.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городского округа "Город Архангельск".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right"/>
      </w:pPr>
      <w:r>
        <w:t>Глава городского округа</w:t>
      </w:r>
    </w:p>
    <w:p w:rsidR="008A2FA5" w:rsidRDefault="008A2FA5">
      <w:pPr>
        <w:pStyle w:val="ConsPlusNormal"/>
        <w:jc w:val="right"/>
      </w:pPr>
      <w:r>
        <w:t>"Город Архангельск"</w:t>
      </w:r>
    </w:p>
    <w:p w:rsidR="008A2FA5" w:rsidRDefault="008A2FA5">
      <w:pPr>
        <w:pStyle w:val="ConsPlusNormal"/>
        <w:jc w:val="right"/>
      </w:pPr>
      <w:r>
        <w:t>Д.А.МОРЕВ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right"/>
        <w:outlineLvl w:val="0"/>
      </w:pPr>
      <w:r>
        <w:t>Утвержден</w:t>
      </w:r>
    </w:p>
    <w:p w:rsidR="008A2FA5" w:rsidRDefault="008A2FA5">
      <w:pPr>
        <w:pStyle w:val="ConsPlusNormal"/>
        <w:jc w:val="right"/>
      </w:pPr>
      <w:r>
        <w:t>постановлением Администрации</w:t>
      </w:r>
    </w:p>
    <w:p w:rsidR="008A2FA5" w:rsidRDefault="008A2FA5">
      <w:pPr>
        <w:pStyle w:val="ConsPlusNormal"/>
        <w:jc w:val="right"/>
      </w:pPr>
      <w:r>
        <w:t>городского округа</w:t>
      </w:r>
    </w:p>
    <w:p w:rsidR="008A2FA5" w:rsidRDefault="008A2FA5">
      <w:pPr>
        <w:pStyle w:val="ConsPlusNormal"/>
        <w:jc w:val="right"/>
      </w:pPr>
      <w:r>
        <w:t>"Город Архангельск"</w:t>
      </w:r>
    </w:p>
    <w:p w:rsidR="008A2FA5" w:rsidRDefault="008A2FA5">
      <w:pPr>
        <w:pStyle w:val="ConsPlusNormal"/>
        <w:jc w:val="right"/>
      </w:pPr>
      <w:r>
        <w:t>от 04.08.2025 N 1287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Title"/>
        <w:jc w:val="center"/>
      </w:pPr>
      <w:bookmarkStart w:id="1" w:name="P31"/>
      <w:bookmarkEnd w:id="1"/>
      <w:r>
        <w:t>ПОРЯДОК</w:t>
      </w:r>
    </w:p>
    <w:p w:rsidR="008A2FA5" w:rsidRDefault="008A2FA5">
      <w:pPr>
        <w:pStyle w:val="ConsPlusTitle"/>
        <w:jc w:val="center"/>
      </w:pPr>
      <w:r>
        <w:t>СОГЛАСОВАНИЯ РЕКОНСТРУКЦИИ НЕЖИЛЫХ ПОМЕЩЕНИЙ, ПРИНАДЛЕЖАЩИХ</w:t>
      </w:r>
    </w:p>
    <w:p w:rsidR="008A2FA5" w:rsidRDefault="008A2FA5">
      <w:pPr>
        <w:pStyle w:val="ConsPlusTitle"/>
        <w:jc w:val="center"/>
      </w:pPr>
      <w:r>
        <w:t>НА ПРАВЕ СОБСТВЕННОСТИ ГОРОДСКОМУ ОКРУГУ "ГОРОД</w:t>
      </w:r>
    </w:p>
    <w:p w:rsidR="008A2FA5" w:rsidRDefault="008A2FA5">
      <w:pPr>
        <w:pStyle w:val="ConsPlusTitle"/>
        <w:jc w:val="center"/>
      </w:pPr>
      <w:proofErr w:type="gramStart"/>
      <w:r>
        <w:t>АРХАНГЕЛЬСК", РАСПОЛОЖЕННЫХ В НЕЖИЛЫХ ЗДАНИЯХ,</w:t>
      </w:r>
      <w:proofErr w:type="gramEnd"/>
    </w:p>
    <w:p w:rsidR="008A2FA5" w:rsidRDefault="008A2FA5">
      <w:pPr>
        <w:pStyle w:val="ConsPlusTitle"/>
        <w:jc w:val="center"/>
      </w:pPr>
      <w:r>
        <w:t>ЗА ИСКЛЮЧЕНИЕМ СЛУЧАЕВ, КОГДА ТРЕБУЕТСЯ ВЫДАЧА РАЗРЕШЕНИЯ</w:t>
      </w:r>
    </w:p>
    <w:p w:rsidR="008A2FA5" w:rsidRDefault="008A2FA5">
      <w:pPr>
        <w:pStyle w:val="ConsPlusTitle"/>
        <w:jc w:val="center"/>
      </w:pPr>
      <w:r>
        <w:t>НА СТРОИТЕЛЬСТВО (РЕКОНСТРУКЦИЮ)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Title"/>
        <w:jc w:val="center"/>
        <w:outlineLvl w:val="1"/>
      </w:pPr>
      <w:r>
        <w:t>I. Общие положения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согласования реконструкции помещений, принадлежащих на праве собственности городскому округу "Город Архангельск", расположенных в нежилых зданиях, (далее - Порядок) устанавливает требования к оформлению документов при реконструкции муниципальных нежилых помещений в нежилых зданиях, за исключением случаев, когда в соответствии со </w:t>
      </w:r>
      <w:hyperlink r:id="rId6">
        <w:r>
          <w:rPr>
            <w:color w:val="0000FF"/>
          </w:rPr>
          <w:t>статьей 51</w:t>
        </w:r>
      </w:hyperlink>
      <w:r>
        <w:t xml:space="preserve"> Градостроительного кодекса Российской Федерации требуется выдача </w:t>
      </w:r>
      <w:r>
        <w:lastRenderedPageBreak/>
        <w:t>разрешения на строительство (реконструкцию) объекта капитального строительства.</w:t>
      </w:r>
      <w:proofErr w:type="gramEnd"/>
    </w:p>
    <w:p w:rsidR="008A2FA5" w:rsidRDefault="008A2FA5">
      <w:pPr>
        <w:pStyle w:val="ConsPlusNormal"/>
        <w:spacing w:before="220"/>
        <w:ind w:firstLine="540"/>
        <w:jc w:val="both"/>
      </w:pPr>
      <w:r>
        <w:t>Объект капитального строительства - здание, строение, сооружение, объекты, строительство которых не завершено, за исключением некапитальных строений, сооружений и неотделимых улучшений земельного участка (замощение, покрытие и другие).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Помещение - часть объема здания или сооружения, имеющая определенное назначение и ограниченная строительными конструкциями.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Муниципальное нежилое помещение - помещение, расположенное в нежилом здании, принадлежащее на праве собственности городскому округу "Город Архангельск".</w:t>
      </w:r>
    </w:p>
    <w:p w:rsidR="008A2FA5" w:rsidRDefault="008A2FA5">
      <w:pPr>
        <w:pStyle w:val="ConsPlusNormal"/>
        <w:spacing w:before="220"/>
        <w:ind w:firstLine="540"/>
        <w:jc w:val="both"/>
      </w:pPr>
      <w:proofErr w:type="gramStart"/>
      <w:r>
        <w:t>Пользователь - юридическое или физическое лицо, которому муниципальное нежилое помещение передано в аренду или в безвозмездное пользование; муниципальное учреждение, за которым муниципальное нежилое помещение закреплено на праве оперативного управления; муниципальное предприятие, за которым муниципальное нежилое помещение закреплено на праве хозяйственного ведения.</w:t>
      </w:r>
      <w:proofErr w:type="gramEnd"/>
    </w:p>
    <w:p w:rsidR="008A2FA5" w:rsidRDefault="008A2FA5">
      <w:pPr>
        <w:pStyle w:val="ConsPlusNormal"/>
        <w:spacing w:before="220"/>
        <w:ind w:firstLine="540"/>
        <w:jc w:val="both"/>
      </w:pPr>
      <w:proofErr w:type="gramStart"/>
      <w:r>
        <w:t>Реконструкция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элементов.</w:t>
      </w:r>
      <w:proofErr w:type="gramEnd"/>
    </w:p>
    <w:p w:rsidR="008A2FA5" w:rsidRDefault="008A2FA5">
      <w:pPr>
        <w:pStyle w:val="ConsPlusNormal"/>
        <w:spacing w:before="220"/>
        <w:ind w:firstLine="540"/>
        <w:jc w:val="both"/>
      </w:pPr>
      <w:r>
        <w:t>Изменение границ помещений, образование новых помещений из помещений, изменение внутренней планировки помещений, расположенных в нежилых зданиях, представляет собой реконструкцию части объекта капитального строительства - нежилого здания.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Выдача разрешения на строительство (реконструкцию) не требуется в случае, если изменения объекта капитального строительства и (или) его частей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Коллегия департамента муниципального имущества - постоянно действующий совещательный орган департамента муниципального имущества Администрации городского округа "Город Архангельск" (далее - коллегия департамента муниципального имущества), действующий в соответствии с </w:t>
      </w:r>
      <w:hyperlink r:id="rId7">
        <w:r>
          <w:rPr>
            <w:color w:val="0000FF"/>
          </w:rPr>
          <w:t>Положением</w:t>
        </w:r>
      </w:hyperlink>
      <w:r>
        <w:t xml:space="preserve"> о коллегии департамента муниципального имущества Администрации городского округа "Город Архангельск", утвержденным постановлением Главы муниципального образования "Город Архангельск" от 31 мая 2016 года N 622.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2. Реконструкция муниципального нежилого помещения проводится пользователем такого помещения только после согласования проекта реконструкции муниципального нежилого помещения в соответствии с настоящим Порядком.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Title"/>
        <w:jc w:val="center"/>
        <w:outlineLvl w:val="1"/>
      </w:pPr>
      <w:r>
        <w:t>II. Представление и рассмотрение документации</w:t>
      </w:r>
    </w:p>
    <w:p w:rsidR="008A2FA5" w:rsidRDefault="008A2FA5">
      <w:pPr>
        <w:pStyle w:val="ConsPlusTitle"/>
        <w:jc w:val="center"/>
      </w:pPr>
      <w:r>
        <w:t xml:space="preserve">о реконструкции муниципальных нежилых помещений </w:t>
      </w:r>
      <w:proofErr w:type="gramStart"/>
      <w:r>
        <w:t>в</w:t>
      </w:r>
      <w:proofErr w:type="gramEnd"/>
      <w:r>
        <w:t xml:space="preserve"> нежилых</w:t>
      </w:r>
    </w:p>
    <w:p w:rsidR="008A2FA5" w:rsidRDefault="008A2FA5">
      <w:pPr>
        <w:pStyle w:val="ConsPlusTitle"/>
        <w:jc w:val="center"/>
      </w:pPr>
      <w:proofErr w:type="gramStart"/>
      <w:r>
        <w:t>зданиях</w:t>
      </w:r>
      <w:proofErr w:type="gramEnd"/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ind w:firstLine="540"/>
        <w:jc w:val="both"/>
      </w:pPr>
      <w:bookmarkStart w:id="2" w:name="P56"/>
      <w:bookmarkEnd w:id="2"/>
      <w:r>
        <w:lastRenderedPageBreak/>
        <w:t xml:space="preserve">3. Пользователь подает в департамент муниципального имущества Администрации городского округа "Город Архангельск" (далее - департамент муниципального имущества) </w:t>
      </w:r>
      <w:hyperlink w:anchor="P168">
        <w:r>
          <w:rPr>
            <w:color w:val="0000FF"/>
          </w:rPr>
          <w:t>заявление</w:t>
        </w:r>
      </w:hyperlink>
      <w:r>
        <w:t xml:space="preserve"> о согласовании реконструкции муниципального нежилого помещения (далее - заявление) согласно приложению N 1 к настоящему Порядку, с приложением:</w:t>
      </w:r>
    </w:p>
    <w:p w:rsidR="008A2FA5" w:rsidRDefault="008A2FA5">
      <w:pPr>
        <w:pStyle w:val="ConsPlusNormal"/>
        <w:spacing w:before="220"/>
        <w:ind w:firstLine="540"/>
        <w:jc w:val="both"/>
      </w:pPr>
      <w:proofErr w:type="gramStart"/>
      <w:r>
        <w:t xml:space="preserve">проекта реконструкции муниципального нежилого помещения, выполненного лицензированной организацией, в соответствии с </w:t>
      </w:r>
      <w:hyperlink r:id="rId8">
        <w:r>
          <w:rPr>
            <w:color w:val="0000FF"/>
          </w:rPr>
          <w:t>Положением</w:t>
        </w:r>
      </w:hyperlink>
      <w:r>
        <w:t xml:space="preserve"> "О составе разделов проектной документации и требованиях к их содержанию", утвержденным постановлением Правительства Российской Федерации от 16 февраля 2008 года N 87, и в соответствии с </w:t>
      </w:r>
      <w:hyperlink w:anchor="P223">
        <w:r>
          <w:rPr>
            <w:color w:val="0000FF"/>
          </w:rPr>
          <w:t>требованиями</w:t>
        </w:r>
      </w:hyperlink>
      <w:r>
        <w:t>, согласно приложению N 2 к настоящему Порядку, содержащий заключение проектной организации о том, что реконструкция муниципального нежилого помещения не затрагивает конструктивные</w:t>
      </w:r>
      <w:proofErr w:type="gramEnd"/>
      <w:r>
        <w:t xml:space="preserve"> элементы и иные характеристики надежности и безопасности здания, и не требует получения разрешения на строительство (реконструкцию) (далее - проект реконструкции муниципального нежилого помещения).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Заявление с приложением документов, указанных в настоящем пункте, может быть направлено в адрес департамента муниципального имущества одним из следующих способов: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по почте;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на платформу обратной связи Единого портала государственных и муниципальных услуг, по ссылке: </w:t>
      </w:r>
      <w:hyperlink r:id="rId9">
        <w:r>
          <w:rPr>
            <w:color w:val="0000FF"/>
          </w:rPr>
          <w:t>https://arhcity.gosuslugi.ru/obratnava-svyaz/</w:t>
        </w:r>
      </w:hyperlink>
      <w:r>
        <w:t>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Заявление рассматривается в течение 115 календарных дней с момента поступления в департамент муниципального имущества.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4. Департамент муниципального имущества осуществляет проверку представленного пользователем заявления.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В случае если помещения в нежилом здании находятся в собственности двух и более лиц, Администрация городского округа "Город Архангельск" инициирует проведение общего собрания собственников помещений в нежилом здании по вопросу согласования планируемой реконструкции муниципального нежилого помещения.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Департамент муниципального имущества выносит вопрос о согласовании или об отказе в согласовании планируемой реконструкции муниципального нежилого помещения на рассмотрение коллегии департамента муниципального имущества.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Основаниями для принятия решения об отказе в согласовании планируемой реконструкции муниципального нежилого помещения являются: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непринятие собственниками решения о согласовании планируемой реконструкции муниципального нежилого помещения;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отсутствие проекта реконструкции муниципального нежилого помещения, являющегося приложением к заявлению Пользователя, согласно </w:t>
      </w:r>
      <w:hyperlink w:anchor="P56">
        <w:r>
          <w:rPr>
            <w:color w:val="0000FF"/>
          </w:rPr>
          <w:t>пункту 3</w:t>
        </w:r>
      </w:hyperlink>
      <w:r>
        <w:t xml:space="preserve"> настоящего Порядка.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Решение коллегии департамента муниципального имущества утверждается распоряжением заместителя Главы городского округа "Город Архангельск".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5. Решением коллегии департамента муниципального имущества устанавливается срок действия согласования, который не может превышать 24 месяца.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Срок действия согласования включает в себя проведение работ по реконструкции </w:t>
      </w:r>
      <w:r>
        <w:lastRenderedPageBreak/>
        <w:t>муниципального нежилого помещения, завершение и приемку выполненных работ.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Пользователь вправе обратиться с заявлением о продлении срока действия согласования без предоставления дополнительных документов на срок не более шести месяцев, но не более одного раза. Заявление должно быть подано в департамент муниципального имущества до окончания срока действия согласования одним из следующих способов: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по почте;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на платформу обратной связи Единого портала государственных и муниципальных услуг, по ссылке: </w:t>
      </w:r>
      <w:hyperlink r:id="rId10">
        <w:r>
          <w:rPr>
            <w:color w:val="0000FF"/>
          </w:rPr>
          <w:t>https://arhcity.gosuslugi.ru/obratnava-svyaz/</w:t>
        </w:r>
      </w:hyperlink>
      <w:r>
        <w:t>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В случае истечения срока действия согласования Пользователь вправе обратиться с новым заявлением.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Департамент муниципального имущества направляет Пользователю уведомление о принятом коллегией департамента муниципального имущества решении о согласовании или об отказе в согласовании планируемой реконструкции муниципального нежилого помещения с приложением выписки из протокола заседания коллегии департамента муниципального имущества (далее - Уведомление о принятом решении).</w:t>
      </w:r>
      <w:proofErr w:type="gramEnd"/>
      <w:r>
        <w:t xml:space="preserve"> Уведомление о принятом решении направляется Пользователю одним из следующих способов: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по почте;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на платформу обратной связи Единого портала государственных и муниципальных услуг, по ссылке: </w:t>
      </w:r>
      <w:hyperlink r:id="rId11">
        <w:r>
          <w:rPr>
            <w:color w:val="0000FF"/>
          </w:rPr>
          <w:t>https://arhcity.gosuslugi.ru/obratnava-svyaz/</w:t>
        </w:r>
      </w:hyperlink>
      <w:r>
        <w:t>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В случае отказа в согласовании планируемой реконструкции муниципального нежилого помещения Уведомление о принятом решении должно содержать причины отказа.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Уведомление о принятом решении должно быть направлено Пользователю в течение 60 календарных дней </w:t>
      </w:r>
      <w:proofErr w:type="gramStart"/>
      <w:r>
        <w:t>с даты поступления</w:t>
      </w:r>
      <w:proofErr w:type="gramEnd"/>
      <w:r>
        <w:t xml:space="preserve"> заявления.</w:t>
      </w:r>
    </w:p>
    <w:p w:rsidR="008A2FA5" w:rsidRDefault="008A2FA5">
      <w:pPr>
        <w:pStyle w:val="ConsPlusNormal"/>
        <w:spacing w:before="220"/>
        <w:ind w:firstLine="540"/>
        <w:jc w:val="both"/>
      </w:pPr>
      <w:bookmarkStart w:id="3" w:name="P83"/>
      <w:bookmarkEnd w:id="3"/>
      <w:r>
        <w:t xml:space="preserve">7. Срок рассмотрения документов, предусмотренных </w:t>
      </w:r>
      <w:hyperlink w:anchor="P56">
        <w:r>
          <w:rPr>
            <w:color w:val="0000FF"/>
          </w:rPr>
          <w:t>пунктом 3</w:t>
        </w:r>
      </w:hyperlink>
      <w:r>
        <w:t xml:space="preserve"> настоящего Порядка, не должен превышать 55 календарных дней </w:t>
      </w:r>
      <w:proofErr w:type="gramStart"/>
      <w:r>
        <w:t>с даты принятия</w:t>
      </w:r>
      <w:proofErr w:type="gramEnd"/>
      <w:r>
        <w:t xml:space="preserve"> решения коллегией ДМИ о согласовании планируемой реконструкции муниципального нежилого помещения.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Департамент муниципального имущества в течение срока, указанного в </w:t>
      </w:r>
      <w:hyperlink w:anchor="P83">
        <w:r>
          <w:rPr>
            <w:color w:val="0000FF"/>
          </w:rPr>
          <w:t>абзаце первом</w:t>
        </w:r>
      </w:hyperlink>
      <w:r>
        <w:t xml:space="preserve"> настоящего пункта, направляет на рассмотрение в департамент градостроительства Администрации городского округа "Город Архангельск" (далее - департамент градостроительства) следующие документы: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проект реконструкции муниципального нежилого помещения;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выписку из протокола заседания коллегии департамента муниципального имущества о согласовании планируемой реконструкции муниципального нежилого помещения;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копию протокола общего собрания собственников помещений в нежилом здании по вопросу согласования планируемой реконструкции муниципального нежилого помещения.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Срок рассмотрения департаментом градостроительства проекта реконструкции не должен превышать 45 календарных дней </w:t>
      </w:r>
      <w:proofErr w:type="gramStart"/>
      <w:r>
        <w:t>с даты направления</w:t>
      </w:r>
      <w:proofErr w:type="gramEnd"/>
      <w:r>
        <w:t xml:space="preserve"> документов в соответствии с настоящим пунктом. По результатам рассмотрения департамент градостроительства дает заключение о </w:t>
      </w:r>
      <w:r>
        <w:lastRenderedPageBreak/>
        <w:t>соответствии или о несоответствии представленного проекта реконструкции действующему законодательству.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8. Департамент муниципального имущества в течение 10 календарных дней со дня получения от департамента градостроительства заключения о соответствии или несоответствии представленного проекта реконструкции действующему законодательству направляет пользователю уведомление: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о согласовании проекта реконструкции муниципального нежилого помещения;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об отказе в согласовании проекта реконструкции муниципального нежилого помещения.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Пользователь в течение 30 календарных дней со дня получения уведомления об отказе в согласовании проекта реконструкции муниципального нежилого помещения вправе внести изменения в проект реконструкции муниципального нежилого помещения, содержащий заключение проектной организации о том, что реконструкция муниципального нежилого помещения не затрагивает конструктивные элементы и иные характеристики надежности и безопасности здания, и не требует получения разрешения на строительство (реконструкцию), и повторно</w:t>
      </w:r>
      <w:proofErr w:type="gramEnd"/>
      <w:r>
        <w:t xml:space="preserve"> представить его в департамент муниципального имущества для получения положительного заключения департамента градостроительства о соответствии проекта реконструкции действующему законодательству.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10. По истечении 30 календарных дней со дня получения пользователем уведомления об отказе в согласовании проекта реконструкции муниципального нежилого помещения департамент муниципального имущества выносит вопрос об отмене решения коллегии департамента муниципального имущества о согласовании планируемой реконструкции муниципального нежилого помещения на рассмотрение коллегии департамента муниципального имущества. Основанием для отмены решения коллегии департамента муниципального имущества о согласовании планируемой реконструкции муниципального нежилого помещения является заключение департамента градостроительства о несоответствии проекта реконструкции муниципального нежилого помещения требованиям действующего законодательства.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Title"/>
        <w:jc w:val="center"/>
        <w:outlineLvl w:val="1"/>
      </w:pPr>
      <w:r>
        <w:t xml:space="preserve">III. Завершение реконструкции </w:t>
      </w:r>
      <w:proofErr w:type="gramStart"/>
      <w:r>
        <w:t>муниципальных</w:t>
      </w:r>
      <w:proofErr w:type="gramEnd"/>
    </w:p>
    <w:p w:rsidR="008A2FA5" w:rsidRDefault="008A2FA5">
      <w:pPr>
        <w:pStyle w:val="ConsPlusTitle"/>
        <w:jc w:val="center"/>
      </w:pPr>
      <w:r>
        <w:t>нежилых помещений в нежилых зданиях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ind w:firstLine="540"/>
        <w:jc w:val="both"/>
      </w:pPr>
      <w:r>
        <w:t xml:space="preserve">11. По окончании работ по реконструкции муниципального нежилого помещения пользователь направляет </w:t>
      </w:r>
      <w:proofErr w:type="gramStart"/>
      <w:r>
        <w:t>в департамент муниципального имущества уведомление о завершении работ по реконструкции в произвольной форме одним из следующих способов</w:t>
      </w:r>
      <w:proofErr w:type="gramEnd"/>
      <w:r>
        <w:t>: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по почте;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на платформу обратной связи Единого портала государственных и муниципальных услуг, по ссылке: </w:t>
      </w:r>
      <w:hyperlink r:id="rId12">
        <w:r>
          <w:rPr>
            <w:color w:val="0000FF"/>
          </w:rPr>
          <w:t>https://arhcity.gosuslugi.ru/obratnava-svyaz/</w:t>
        </w:r>
      </w:hyperlink>
      <w:r>
        <w:t>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К такому уведомлению прилагается технический план муниципального нежилого помещения (на электронном носителе и в бумажном виде), в отношении которого осуществлена реконструкция, подготовленный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недвижимости". Завершение реконструкции подтверждается </w:t>
      </w:r>
      <w:hyperlink w:anchor="P267">
        <w:r>
          <w:rPr>
            <w:color w:val="0000FF"/>
          </w:rPr>
          <w:t>актом</w:t>
        </w:r>
      </w:hyperlink>
      <w:r>
        <w:t xml:space="preserve"> приемки законченных работ по реконструкции муниципальных нежилых помещений в нежилых зданиях согласно приложению N 3 к настоящему Порядку, подписанным представителями департамента муниципального имущества, департамента градостроительства (в случае если изменяется архитектурный облик фасада), проектной организации, подрядной организации и пользователя. Осмотр муниципального нежилого помещения и подписание акта </w:t>
      </w:r>
      <w:r>
        <w:lastRenderedPageBreak/>
        <w:t>осуществляются в срок, не превышающий 30 календарных дней со дня получения департаментом муниципального имущества указанного в настоящем пункте уведомления.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12. Реконструкция муниципального нежилого помещения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13. В случае если работы по реконструкции муниципального нежилого помещения выполнены не в соответствии с согласованным проектом реконструкции, департамент муниципального имущества выносит на рассмотрение коллегии департамента муниципального имущества вопрос об отмене принятого ранее решения о согласовании реконструкции муниципального нежилого помещения.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О принятом решении департамент муниципального имущества уведомляет пользователя путем направления выписки из протокола заседания коллегии департамента муниципального имущества в течение 10 календарных дней со дня </w:t>
      </w:r>
      <w:proofErr w:type="gramStart"/>
      <w:r>
        <w:t>утверждения решения коллегии департамента муниципального имущества</w:t>
      </w:r>
      <w:proofErr w:type="gramEnd"/>
      <w:r>
        <w:t>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При этом департамент муниципального имущества направляет в адрес пользователя требование: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13.1. О необходимости устранения выявленных нарушений в установленный срок. Если требование исполняется, то оформляется акт приемки законченных работ по реконструкции муниципального нежилого помещения.</w:t>
      </w:r>
    </w:p>
    <w:p w:rsidR="008A2FA5" w:rsidRDefault="008A2FA5">
      <w:pPr>
        <w:pStyle w:val="ConsPlusNormal"/>
        <w:spacing w:before="220"/>
        <w:ind w:firstLine="540"/>
        <w:jc w:val="both"/>
      </w:pPr>
      <w:bookmarkStart w:id="4" w:name="P108"/>
      <w:bookmarkEnd w:id="4"/>
      <w:r>
        <w:t>13.2. О приведении муниципального нежилого помещения в первоначальное состояние в установленный срок.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Если требование не исполнено в установленный срок, то Администрация городского округа "Город Архангельск" вправе обратиться в суд с заявлением о приведении пользователем помещения в первоначальное состояние.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Title"/>
        <w:jc w:val="center"/>
        <w:outlineLvl w:val="1"/>
      </w:pPr>
      <w:r>
        <w:t xml:space="preserve">IV. Самовольная реконструкция </w:t>
      </w:r>
      <w:proofErr w:type="gramStart"/>
      <w:r>
        <w:t>муниципальных</w:t>
      </w:r>
      <w:proofErr w:type="gramEnd"/>
    </w:p>
    <w:p w:rsidR="008A2FA5" w:rsidRDefault="008A2FA5">
      <w:pPr>
        <w:pStyle w:val="ConsPlusTitle"/>
        <w:jc w:val="center"/>
      </w:pPr>
      <w:r>
        <w:t>нежилых помещений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ind w:firstLine="540"/>
        <w:jc w:val="both"/>
      </w:pPr>
      <w:r>
        <w:t>14. Самовольной является реконструкция муниципального нежилого помещения, проведенная без согласования с департаментом муниципального имущества или с нарушением проекта реконструкции, согласованного с департаментом градостроительства.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15. Факт самовольной реконструкции муниципального нежилого помещения считается установленным после оформления </w:t>
      </w:r>
      <w:hyperlink w:anchor="P326">
        <w:r>
          <w:rPr>
            <w:color w:val="0000FF"/>
          </w:rPr>
          <w:t>акта</w:t>
        </w:r>
      </w:hyperlink>
      <w:r>
        <w:t xml:space="preserve"> о самовольной реконструкции согласно приложению N 4 к настоящему Порядку, составленного по результатам проверки муниципального нежилого помещения. Проверка муниципального нежилого помещения проводится департаментом муниципального имущества в ходе контроля использования муниципального нежилого помещения по назначению, а также по заявлению, поступившему в департамент муниципального имущества или в департамент градостроительства от третьих лиц или от лица, совершившего самовольную реконструкцию помещения в нежилом здании.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16. Акт о самовольной реконструкции муниципального нежилого помещения с указанием выявленных нарушений направляется департаментом муниципального имущества в адрес лица, допустившего самовольную реконструкцию муниципального нежилого помещения, заказным письмом с уведомлением.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17. Лицо, допустившее самовольную реконструкцию муниципального нежилого помещения, вправе выбрать по своему усмотрению один из трех способов устранения выявленных </w:t>
      </w:r>
      <w:r>
        <w:lastRenderedPageBreak/>
        <w:t>нарушений: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1) получение согласия департамента муниципального имущества на сохранение муниципального нежилого помещения в реконструированном состоянии;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2) приведение муниципального нежилого помещения в первоначальное состояние за свой счет;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3) сохранение самовольно выполненной реконструкции муниципального нежилого помещения в судебном порядке.</w:t>
      </w:r>
    </w:p>
    <w:p w:rsidR="008A2FA5" w:rsidRDefault="008A2FA5">
      <w:pPr>
        <w:pStyle w:val="ConsPlusNormal"/>
        <w:spacing w:before="220"/>
        <w:ind w:firstLine="540"/>
        <w:jc w:val="both"/>
      </w:pPr>
      <w:proofErr w:type="gramStart"/>
      <w:r>
        <w:t>В случае наличия судебного решения о сохранении самовольно выполненной реконструкции муниципального нежилого помещения, лицо, выполнившее такую реконструкцию, обязано в течение двух месяцев с даты вступления решения суда в законную силу за свой счет подготовить и предоставить в департамент муниципального имущества технический план муниципального нежилого помещения (на электронном носителе и в бумажном виде), в отношении которого осуществлена реконструкция, подготовленный в соответствии</w:t>
      </w:r>
      <w:proofErr w:type="gramEnd"/>
      <w:r>
        <w:t xml:space="preserve">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недвижимости.</w:t>
      </w:r>
    </w:p>
    <w:p w:rsidR="008A2FA5" w:rsidRDefault="008A2FA5">
      <w:pPr>
        <w:pStyle w:val="ConsPlusNormal"/>
        <w:spacing w:before="220"/>
        <w:ind w:firstLine="540"/>
        <w:jc w:val="both"/>
      </w:pPr>
      <w:bookmarkStart w:id="5" w:name="P122"/>
      <w:bookmarkEnd w:id="5"/>
      <w:r>
        <w:t>18. Лицо, совершившее самовольную реконструкцию муниципального нежилого помещения, письменно сообщает в департамент муниципального имущества в течение 30 календарных дней со дня получения уведомления от департамента муниципального имущества о выбранном способе устранения нарушений.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19. Для получения согласия на сохранение муниципального нежилого помещения в реконструированном состоянии пользователь направляет в департамент муниципального имущества заявление в срок, указанный в </w:t>
      </w:r>
      <w:hyperlink w:anchor="P122">
        <w:r>
          <w:rPr>
            <w:color w:val="0000FF"/>
          </w:rPr>
          <w:t>пункте 18</w:t>
        </w:r>
      </w:hyperlink>
      <w:r>
        <w:t xml:space="preserve"> настоящего Порядка, с приложением документов, указанных в </w:t>
      </w:r>
      <w:hyperlink w:anchor="P56">
        <w:r>
          <w:rPr>
            <w:color w:val="0000FF"/>
          </w:rPr>
          <w:t>пункте 3</w:t>
        </w:r>
      </w:hyperlink>
      <w:r>
        <w:t xml:space="preserve"> настоящего Порядка, одним из следующих способов: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по почте;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на платформу обратной связи Единого портала государственных и муниципальных услуг, по ссылке </w:t>
      </w:r>
      <w:hyperlink r:id="rId15">
        <w:r>
          <w:rPr>
            <w:color w:val="0000FF"/>
          </w:rPr>
          <w:t>https://arhcity.gosuslugi.ru/obratnava-svyaz/</w:t>
        </w:r>
      </w:hyperlink>
      <w:r>
        <w:t>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В случае если помещения в нежилом здании находятся в собственности двух и более лиц, Администрация городского округа "Город Архангельск" инициирует проведение общего собрания собственников помещений в нежилом здании по вопросу согласования выполненной реконструкции муниципального нежилого помещения.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Департамент муниципального имущества направляет на рассмотрение в департамент градостроительства следующие документы: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проект реконструкции муниципального нежилого </w:t>
      </w:r>
      <w:proofErr w:type="gramStart"/>
      <w:r>
        <w:t>помещения</w:t>
      </w:r>
      <w:proofErr w:type="gramEnd"/>
      <w:r>
        <w:t xml:space="preserve"> содержащий заключение проектной организации о том, что реконструкция муниципального нежилого помещения не затрагивает конструктивные элементы и иные характеристики надежности и безопасности здания, и не требует получения разрешения на строительство;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копию протокола общего собрания собственников помещений в нежилом здании по вопросу согласования выполненной реконструкции муниципального нежилого помещения.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Срок рассмотрения департаментом градостроительства проекта реконструкции не должен превышать 45 календарных дней </w:t>
      </w:r>
      <w:proofErr w:type="gramStart"/>
      <w:r>
        <w:t>с даты направления</w:t>
      </w:r>
      <w:proofErr w:type="gramEnd"/>
      <w:r>
        <w:t xml:space="preserve"> документов в соответствии с настоящим пунктом. По результатам рассмотрения департамент градостроительства дает заключение о </w:t>
      </w:r>
      <w:r>
        <w:lastRenderedPageBreak/>
        <w:t>соответствии представленного проекта реконструкции требованиям действующего законодательства.</w:t>
      </w:r>
    </w:p>
    <w:p w:rsidR="008A2FA5" w:rsidRDefault="008A2FA5">
      <w:pPr>
        <w:pStyle w:val="ConsPlusNormal"/>
        <w:spacing w:before="220"/>
        <w:ind w:firstLine="540"/>
        <w:jc w:val="both"/>
      </w:pPr>
      <w:proofErr w:type="gramStart"/>
      <w:r>
        <w:t>С учетом решения, принятого на общем собрании собственников помещений в нежилом здании по вопросу согласования выполненной реконструкции муниципального нежилого помещения, заключения департамента градостроительства о соответствии представленного проекта реконструкции муниципального нежилого помещения требованиям действующего законодательства, наличия либо отсутствия нарушений прав и интересов граждан, а также угрозы их жизни и здоровью, департамент муниципального имущества выносит на рассмотрение коллегии департамента муниципального имущества вопрос</w:t>
      </w:r>
      <w:proofErr w:type="gramEnd"/>
      <w:r>
        <w:t xml:space="preserve"> о возможности или об отказе сохранения муниципального нежилого помещения в реконструированном состоянии.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20. Условием согласования сохранения муниципального нежилого помещения в реконструированном состоянии является: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наличие проекта о реконструкции муниципального нежилого помещения, согласованного с департаментом градостроительства;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отсутствие нарушений прав и интересов граждан, отсутствие угрозы их жизни или здоровью. Департамент муниципального имущества вправе дополнительно запросить у пользователя экспертное заключение о том, что произведенная реконструкция муниципального нежилого помещения отвечает установленным строительным, градостроительным, техническим, санитарным, противопожарным и иным правилами нормам, не нарушает права и интересы других граждан, не создает угрозу жизни и здоровью граждан, не влечет угрозу их жизни и здоровью. Экспертное заключение выдается организацией, имеющей право на проведение обследования и оценку технического состояния несущих конструкций зданий и сооружений. </w:t>
      </w:r>
      <w:proofErr w:type="gramStart"/>
      <w:r>
        <w:t>Квалификация такой организации должна быть подтверждена соответствующей Государственной лицензией или подтверждаться свидетельством о допуске к определенному виду или видам работ, оформленным согласно действующему законодательству Российской Федерации соответствующей саморегулируемой организацией;</w:t>
      </w:r>
      <w:proofErr w:type="gramEnd"/>
    </w:p>
    <w:p w:rsidR="008A2FA5" w:rsidRDefault="008A2FA5">
      <w:pPr>
        <w:pStyle w:val="ConsPlusNormal"/>
        <w:spacing w:before="220"/>
        <w:ind w:firstLine="540"/>
        <w:jc w:val="both"/>
      </w:pPr>
      <w:r>
        <w:t>решение общего собрания собственников помещений в нежилом здании по вопросу согласования выполненной реконструкции муниципального нежилого помещения (в случае, если помещения в нежилом здании находятся в собственности двух и более лиц).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Срок рассмотрения заявления и документов, предусмотренных </w:t>
      </w:r>
      <w:hyperlink w:anchor="P56">
        <w:r>
          <w:rPr>
            <w:color w:val="0000FF"/>
          </w:rPr>
          <w:t>пунктом 3</w:t>
        </w:r>
      </w:hyperlink>
      <w:r>
        <w:t xml:space="preserve"> настоящего Порядка, не должен превышать 115 календарных дней.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О принятом решении департамент муниципального имущества уведомляет пользователя путем направления выписки из протокола заседания коллегии департамента муниципального имущества в течение 10 календарных дней после утверждения решения коллегии департамента муниципального имущества.</w:t>
      </w:r>
    </w:p>
    <w:p w:rsidR="008A2FA5" w:rsidRDefault="008A2FA5">
      <w:pPr>
        <w:pStyle w:val="ConsPlusNormal"/>
        <w:spacing w:before="220"/>
        <w:ind w:firstLine="540"/>
        <w:jc w:val="both"/>
      </w:pPr>
      <w:proofErr w:type="gramStart"/>
      <w:r>
        <w:t xml:space="preserve">После получения решения коллегии департамента муниципального имущества о согласовании сохранения муниципального нежилого помещения в реконструированном состоянии пользователь направляет в департамент муниципального имущества технический план муниципального нежилого помещения (на электронном носителе и в бумажном виде), в отношении которого осуществлена реконструкция, подготовленный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недвижимости".</w:t>
      </w:r>
      <w:proofErr w:type="gramEnd"/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Окончательное решение о сохранении муниципального нежилого помещения в реконструированном состоянии принимается по результатам осмотра данного помещения представителями департамента муниципального имущества, департамента градостроительства (в случае если изменяется архитектурный облик фасада), проектной организации, подрядной </w:t>
      </w:r>
      <w:r>
        <w:lastRenderedPageBreak/>
        <w:t>организации и пользователя на предмет соответствия выполненных работ представленному проекту и действующим градостроительным и строительным нормам и правилам. Осмотр муниципального нежилого помещения и подписание акта осуществляются в срок, не превышающий 30 календарных дней со дня поступления в департамент муниципального имущества технического плана муниципального нежилого помещения.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В случае несоответствия результатов выполненных работ по реконструкции муниципального нежилого помещения согласованному проекту реконструкции департамент муниципального имущества принимает решение об отказе в подписании акта приемки муниципального нежилого помещения, и в адрес пользователя направляется требование в соответствии с </w:t>
      </w:r>
      <w:hyperlink w:anchor="P108">
        <w:r>
          <w:rPr>
            <w:color w:val="0000FF"/>
          </w:rPr>
          <w:t>подпунктом 13.2 пункта 13</w:t>
        </w:r>
      </w:hyperlink>
      <w:r>
        <w:t xml:space="preserve"> настоящего Порядка.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В случае принятия Пользователем решения о приведении муниципального нежилого помещения в первоначальное состояние за свой счет в добровольном порядке</w:t>
      </w:r>
      <w:proofErr w:type="gramEnd"/>
      <w:r>
        <w:t xml:space="preserve"> Пользователь направляет в департамент муниципального имущества соответствующее заявление в произвольной форме одним из следующих способов: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по почте;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на платформу обратной связи Единого портала государственных и муниципальных услуг, по ссылке: </w:t>
      </w:r>
      <w:hyperlink r:id="rId17">
        <w:r>
          <w:rPr>
            <w:color w:val="0000FF"/>
          </w:rPr>
          <w:t>https://arhcity.gosuslugi.ru/obratnava-svyaz/</w:t>
        </w:r>
      </w:hyperlink>
      <w:r>
        <w:t>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Департамент муниципального имущества определяет срок для приведения муниципального нежилого помещения в первоначальное состояние путем направления требования в адрес Пользователя. Срок определяется с учетом нарушений, указанных в Акте о самовольной реконструкции муниципального нежилого помещения.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В случае если Пользователь не приведет в установленный срок муниципальное нежилое помещение в первоначальное состояние в добровольном порядке, Администрация городского округа "Город Архангельск" направляет иск в суд для решения вопроса в судебном порядке.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По окончании работ по приведению помещения в первоначальное состояние в добровольном порядке или по решению суда лицо, допустившее самовольную реконструкцию муниципального нежилого помещения, направляет соответствующее письменное уведомление в департамент муниципального имущества.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Департамент муниципального имущества в течение 30 дней после получения уведомления об окончании работ проводит осмотр нежилого помещения с участием департамента градостроительства (в случае, если изменяется архитектурный облик фасада).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По результатам осмотра муниципального нежилого помещения составляется </w:t>
      </w:r>
      <w:hyperlink w:anchor="P377">
        <w:r>
          <w:rPr>
            <w:color w:val="0000FF"/>
          </w:rPr>
          <w:t>акт</w:t>
        </w:r>
      </w:hyperlink>
      <w:r>
        <w:t xml:space="preserve"> о приведении помещения в первоначальное состояние согласно приложению N 5 к настоящему Порядку. </w:t>
      </w:r>
      <w:proofErr w:type="gramStart"/>
      <w:r>
        <w:t>С даты оформления</w:t>
      </w:r>
      <w:proofErr w:type="gramEnd"/>
      <w:r>
        <w:t xml:space="preserve"> акта требование считается исполненным.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22. При решении вопроса о сохранении самовольно выполненной реконструкции муниципального нежилого помещения в судебном порядке лицо, допустившее самовольную реконструкцию помещения, представляет в департамент муниципального имущества копию судебного решения с отметкой о вступлении в законную силу. Требование по </w:t>
      </w:r>
      <w:hyperlink w:anchor="P108">
        <w:r>
          <w:rPr>
            <w:color w:val="0000FF"/>
          </w:rPr>
          <w:t>подпункту 13.2 пункта 3</w:t>
        </w:r>
      </w:hyperlink>
      <w:r>
        <w:t xml:space="preserve"> настоящего Порядка считается исполненным с момента вступления в законную силу судебного решения, если иное не предусмотрено судебным актом.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23. Проведение самовольной реконструкции муниципального нежилого помещения является основанием для расторжения договора аренды или договора безвозмездного пользования нежилого помещения, за исключением случаев: согласования департаментом </w:t>
      </w:r>
      <w:r>
        <w:lastRenderedPageBreak/>
        <w:t>муниципального имущества сохранения муниципального нежилого помещения в реконструированном виде, приведения помещения в первоначальное состояние, сохранения муниципального нежилого помещения в реконструированном состоянии по решению суда.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right"/>
        <w:outlineLvl w:val="1"/>
      </w:pPr>
      <w:r>
        <w:t>Приложение N 1</w:t>
      </w:r>
    </w:p>
    <w:p w:rsidR="008A2FA5" w:rsidRDefault="008A2FA5">
      <w:pPr>
        <w:pStyle w:val="ConsPlusNormal"/>
        <w:jc w:val="right"/>
      </w:pPr>
      <w:r>
        <w:t>к Порядку согласования</w:t>
      </w:r>
    </w:p>
    <w:p w:rsidR="008A2FA5" w:rsidRDefault="008A2FA5">
      <w:pPr>
        <w:pStyle w:val="ConsPlusNormal"/>
        <w:jc w:val="right"/>
      </w:pPr>
      <w:r>
        <w:t>реконструкции нежилых помещений,</w:t>
      </w:r>
    </w:p>
    <w:p w:rsidR="008A2FA5" w:rsidRDefault="008A2FA5">
      <w:pPr>
        <w:pStyle w:val="ConsPlusNormal"/>
        <w:jc w:val="right"/>
      </w:pPr>
      <w:r>
        <w:t>принадлежащих</w:t>
      </w:r>
    </w:p>
    <w:p w:rsidR="008A2FA5" w:rsidRDefault="008A2FA5">
      <w:pPr>
        <w:pStyle w:val="ConsPlusNormal"/>
        <w:jc w:val="right"/>
      </w:pPr>
      <w:r>
        <w:t>на праве собственности городскому округу</w:t>
      </w:r>
    </w:p>
    <w:p w:rsidR="008A2FA5" w:rsidRDefault="008A2FA5">
      <w:pPr>
        <w:pStyle w:val="ConsPlusNormal"/>
        <w:jc w:val="right"/>
      </w:pPr>
      <w:r>
        <w:t xml:space="preserve">"Город Архангельск", </w:t>
      </w:r>
      <w:proofErr w:type="gramStart"/>
      <w:r>
        <w:t>расположенных</w:t>
      </w:r>
      <w:proofErr w:type="gramEnd"/>
    </w:p>
    <w:p w:rsidR="008A2FA5" w:rsidRDefault="008A2FA5">
      <w:pPr>
        <w:pStyle w:val="ConsPlusNormal"/>
        <w:jc w:val="right"/>
      </w:pPr>
      <w:r>
        <w:t>в нежилых зданиях, за исключением</w:t>
      </w:r>
    </w:p>
    <w:p w:rsidR="008A2FA5" w:rsidRDefault="008A2FA5">
      <w:pPr>
        <w:pStyle w:val="ConsPlusNormal"/>
        <w:jc w:val="right"/>
      </w:pPr>
      <w:r>
        <w:t>случаев, когда требуется выдача разрешения</w:t>
      </w:r>
    </w:p>
    <w:p w:rsidR="008A2FA5" w:rsidRDefault="008A2FA5">
      <w:pPr>
        <w:pStyle w:val="ConsPlusNormal"/>
        <w:jc w:val="right"/>
      </w:pPr>
      <w:r>
        <w:t>на строительство (реконструкцию)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nformat"/>
        <w:jc w:val="both"/>
      </w:pPr>
      <w:bookmarkStart w:id="6" w:name="P168"/>
      <w:bookmarkEnd w:id="6"/>
      <w:r>
        <w:t xml:space="preserve">                              ФОРМА ЗАЯВЛЕНИЯ</w:t>
      </w:r>
    </w:p>
    <w:p w:rsidR="008A2FA5" w:rsidRDefault="008A2FA5">
      <w:pPr>
        <w:pStyle w:val="ConsPlusNonformat"/>
        <w:jc w:val="both"/>
      </w:pPr>
      <w:r>
        <w:t xml:space="preserve">              о согласовании реконструкции нежилого помещения</w:t>
      </w:r>
    </w:p>
    <w:p w:rsidR="008A2FA5" w:rsidRDefault="008A2FA5">
      <w:pPr>
        <w:pStyle w:val="ConsPlusNonformat"/>
        <w:jc w:val="both"/>
      </w:pPr>
      <w:r>
        <w:t xml:space="preserve">  от 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 xml:space="preserve">   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 xml:space="preserve">         </w:t>
      </w:r>
      <w:proofErr w:type="gramStart"/>
      <w:r>
        <w:t>(для юридических лиц - полное и сокращенное (при наличии)</w:t>
      </w:r>
      <w:proofErr w:type="gramEnd"/>
    </w:p>
    <w:p w:rsidR="008A2FA5" w:rsidRDefault="008A2FA5">
      <w:pPr>
        <w:pStyle w:val="ConsPlusNonformat"/>
        <w:jc w:val="both"/>
      </w:pPr>
      <w:r>
        <w:t xml:space="preserve">          наименование, </w:t>
      </w:r>
      <w:proofErr w:type="gramStart"/>
      <w:r>
        <w:t>основной</w:t>
      </w:r>
      <w:proofErr w:type="gramEnd"/>
      <w:r>
        <w:t xml:space="preserve"> государственный регистрационный</w:t>
      </w:r>
    </w:p>
    <w:p w:rsidR="008A2FA5" w:rsidRDefault="008A2FA5">
      <w:pPr>
        <w:pStyle w:val="ConsPlusNonformat"/>
        <w:jc w:val="both"/>
      </w:pPr>
      <w:r>
        <w:t xml:space="preserve">              номер, местонахождение и адрес; для </w:t>
      </w:r>
      <w:proofErr w:type="gramStart"/>
      <w:r>
        <w:t>физических</w:t>
      </w:r>
      <w:proofErr w:type="gramEnd"/>
    </w:p>
    <w:p w:rsidR="008A2FA5" w:rsidRDefault="008A2FA5">
      <w:pPr>
        <w:pStyle w:val="ConsPlusNonformat"/>
        <w:jc w:val="both"/>
      </w:pPr>
      <w:r>
        <w:t xml:space="preserve">         лиц - фамилия, имя, отчество (при наличии), серия и номер</w:t>
      </w:r>
    </w:p>
    <w:p w:rsidR="008A2FA5" w:rsidRDefault="008A2FA5">
      <w:pPr>
        <w:pStyle w:val="ConsPlusNonformat"/>
        <w:jc w:val="both"/>
      </w:pPr>
      <w:r>
        <w:t xml:space="preserve">          документа, удостоверяющего личность, адрес регистрации</w:t>
      </w:r>
    </w:p>
    <w:p w:rsidR="008A2FA5" w:rsidRDefault="008A2FA5">
      <w:pPr>
        <w:pStyle w:val="ConsPlusNonformat"/>
        <w:jc w:val="both"/>
      </w:pPr>
      <w:r>
        <w:t xml:space="preserve">          по месту жительства; для органов государственной власти</w:t>
      </w:r>
    </w:p>
    <w:p w:rsidR="008A2FA5" w:rsidRDefault="008A2FA5">
      <w:pPr>
        <w:pStyle w:val="ConsPlusNonformat"/>
        <w:jc w:val="both"/>
      </w:pPr>
      <w:r>
        <w:t xml:space="preserve">           </w:t>
      </w:r>
      <w:proofErr w:type="gramStart"/>
      <w:r>
        <w:t>и местного самоуправления - полное и сокращенное (при</w:t>
      </w:r>
      <w:proofErr w:type="gramEnd"/>
    </w:p>
    <w:p w:rsidR="008A2FA5" w:rsidRDefault="008A2FA5">
      <w:pPr>
        <w:pStyle w:val="ConsPlusNonformat"/>
        <w:jc w:val="both"/>
      </w:pPr>
      <w:r>
        <w:t xml:space="preserve">          наличии) наименование, реквизиты </w:t>
      </w:r>
      <w:proofErr w:type="gramStart"/>
      <w:r>
        <w:t>нормативного</w:t>
      </w:r>
      <w:proofErr w:type="gramEnd"/>
      <w:r>
        <w:t xml:space="preserve"> правового</w:t>
      </w:r>
    </w:p>
    <w:p w:rsidR="008A2FA5" w:rsidRDefault="008A2FA5">
      <w:pPr>
        <w:pStyle w:val="ConsPlusNonformat"/>
        <w:jc w:val="both"/>
      </w:pPr>
      <w:r>
        <w:t xml:space="preserve">        акта, в соответствии с которым осуществляется деятельность</w:t>
      </w:r>
    </w:p>
    <w:p w:rsidR="008A2FA5" w:rsidRDefault="008A2FA5">
      <w:pPr>
        <w:pStyle w:val="ConsPlusNonformat"/>
        <w:jc w:val="both"/>
      </w:pPr>
      <w:r>
        <w:t xml:space="preserve">                 данного органа, местонахождение и адрес)</w:t>
      </w:r>
    </w:p>
    <w:p w:rsidR="008A2FA5" w:rsidRDefault="008A2FA5">
      <w:pPr>
        <w:pStyle w:val="ConsPlusNonformat"/>
        <w:jc w:val="both"/>
      </w:pPr>
    </w:p>
    <w:p w:rsidR="008A2FA5" w:rsidRDefault="008A2FA5">
      <w:pPr>
        <w:pStyle w:val="ConsPlusNonformat"/>
        <w:jc w:val="both"/>
      </w:pPr>
      <w:r>
        <w:t xml:space="preserve">    Прошу   согласовать   проведение   реконструкции   нежилого   помещения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в нежилом здании по адресу: 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кадастровый   номер   здания,   помещения  недвижимого  имущества  согласно</w:t>
      </w:r>
    </w:p>
    <w:p w:rsidR="008A2FA5" w:rsidRDefault="008A2FA5">
      <w:pPr>
        <w:pStyle w:val="ConsPlusNonformat"/>
        <w:jc w:val="both"/>
      </w:pPr>
      <w:r>
        <w:t>представленному плану реконструкции нежилого помещения в здании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 xml:space="preserve">    К  заявлению  о  реконструкции  нежилого  помещения  прилагаю следующие</w:t>
      </w:r>
    </w:p>
    <w:p w:rsidR="008A2FA5" w:rsidRDefault="008A2FA5">
      <w:pPr>
        <w:pStyle w:val="ConsPlusNonformat"/>
        <w:jc w:val="both"/>
      </w:pPr>
      <w:r>
        <w:t>документы:</w:t>
      </w:r>
    </w:p>
    <w:p w:rsidR="008A2FA5" w:rsidRDefault="008A2FA5">
      <w:pPr>
        <w:pStyle w:val="ConsPlusNonformat"/>
        <w:jc w:val="both"/>
      </w:pPr>
      <w:r>
        <w:t>проект   реконструкции   муниципального   нежилого   помещения   содержащий</w:t>
      </w:r>
    </w:p>
    <w:p w:rsidR="008A2FA5" w:rsidRDefault="008A2FA5">
      <w:pPr>
        <w:pStyle w:val="ConsPlusNonformat"/>
        <w:jc w:val="both"/>
      </w:pPr>
      <w:r>
        <w:t>заключение  проектной  организации  о том, что реконструкция муниципального</w:t>
      </w:r>
    </w:p>
    <w:p w:rsidR="008A2FA5" w:rsidRDefault="008A2FA5">
      <w:pPr>
        <w:pStyle w:val="ConsPlusNonformat"/>
        <w:jc w:val="both"/>
      </w:pPr>
      <w:r>
        <w:t>нежилого   помещения   не   затрагивает   конструктивные  элементы  и  иные</w:t>
      </w:r>
    </w:p>
    <w:p w:rsidR="008A2FA5" w:rsidRDefault="008A2FA5">
      <w:pPr>
        <w:pStyle w:val="ConsPlusNonformat"/>
        <w:jc w:val="both"/>
      </w:pPr>
      <w:r>
        <w:t>характеристики  надежности  и  безопасности  здания, и не требует получения</w:t>
      </w:r>
    </w:p>
    <w:p w:rsidR="008A2FA5" w:rsidRDefault="008A2FA5">
      <w:pPr>
        <w:pStyle w:val="ConsPlusNonformat"/>
        <w:jc w:val="both"/>
      </w:pPr>
      <w:r>
        <w:t>разрешения            на           строительство           (реконструкцию).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 на ___ листах;</w:t>
      </w:r>
    </w:p>
    <w:p w:rsidR="008A2FA5" w:rsidRDefault="008A2FA5">
      <w:pPr>
        <w:pStyle w:val="ConsPlusNonformat"/>
        <w:jc w:val="both"/>
      </w:pPr>
    </w:p>
    <w:p w:rsidR="008A2FA5" w:rsidRDefault="008A2FA5">
      <w:pPr>
        <w:pStyle w:val="ConsPlusNonformat"/>
        <w:jc w:val="both"/>
      </w:pPr>
      <w:r>
        <w:t xml:space="preserve"> "__" _______ 20__    г.</w:t>
      </w:r>
    </w:p>
    <w:p w:rsidR="008A2FA5" w:rsidRDefault="008A2FA5">
      <w:pPr>
        <w:pStyle w:val="ConsPlusNonformat"/>
        <w:jc w:val="both"/>
      </w:pPr>
      <w:r>
        <w:t xml:space="preserve">                        ________________________  _________________________</w:t>
      </w:r>
    </w:p>
    <w:p w:rsidR="008A2FA5" w:rsidRDefault="008A2FA5">
      <w:pPr>
        <w:pStyle w:val="ConsPlusNonformat"/>
        <w:jc w:val="both"/>
      </w:pPr>
      <w:r>
        <w:t xml:space="preserve">                         </w:t>
      </w:r>
      <w:proofErr w:type="gramStart"/>
      <w:r>
        <w:t>(подпись заявителя или    (фамилия, имя, отчество</w:t>
      </w:r>
      <w:proofErr w:type="gramEnd"/>
    </w:p>
    <w:p w:rsidR="008A2FA5" w:rsidRDefault="008A2FA5">
      <w:pPr>
        <w:pStyle w:val="ConsPlusNonformat"/>
        <w:jc w:val="both"/>
      </w:pPr>
      <w:r>
        <w:t xml:space="preserve">                           уполномоченного им           (при наличии))</w:t>
      </w:r>
    </w:p>
    <w:p w:rsidR="008A2FA5" w:rsidRDefault="008A2FA5">
      <w:pPr>
        <w:pStyle w:val="ConsPlusNonformat"/>
        <w:jc w:val="both"/>
      </w:pPr>
      <w:r>
        <w:t xml:space="preserve">                                  лица)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right"/>
        <w:outlineLvl w:val="1"/>
      </w:pPr>
      <w:r>
        <w:t>Приложение N 2</w:t>
      </w:r>
    </w:p>
    <w:p w:rsidR="008A2FA5" w:rsidRDefault="008A2FA5">
      <w:pPr>
        <w:pStyle w:val="ConsPlusNormal"/>
        <w:jc w:val="right"/>
      </w:pPr>
      <w:r>
        <w:t>к Порядку согласования</w:t>
      </w:r>
    </w:p>
    <w:p w:rsidR="008A2FA5" w:rsidRDefault="008A2FA5">
      <w:pPr>
        <w:pStyle w:val="ConsPlusNormal"/>
        <w:jc w:val="right"/>
      </w:pPr>
      <w:r>
        <w:t>реконструкции нежилых помещений,</w:t>
      </w:r>
    </w:p>
    <w:p w:rsidR="008A2FA5" w:rsidRDefault="008A2FA5">
      <w:pPr>
        <w:pStyle w:val="ConsPlusNormal"/>
        <w:jc w:val="right"/>
      </w:pPr>
      <w:r>
        <w:t>принадлежащих</w:t>
      </w:r>
    </w:p>
    <w:p w:rsidR="008A2FA5" w:rsidRDefault="008A2FA5">
      <w:pPr>
        <w:pStyle w:val="ConsPlusNormal"/>
        <w:jc w:val="right"/>
      </w:pPr>
      <w:r>
        <w:t>на праве собственности городскому округу</w:t>
      </w:r>
    </w:p>
    <w:p w:rsidR="008A2FA5" w:rsidRDefault="008A2FA5">
      <w:pPr>
        <w:pStyle w:val="ConsPlusNormal"/>
        <w:jc w:val="right"/>
      </w:pPr>
      <w:r>
        <w:t xml:space="preserve">"Город Архангельск", </w:t>
      </w:r>
      <w:proofErr w:type="gramStart"/>
      <w:r>
        <w:t>расположенных</w:t>
      </w:r>
      <w:proofErr w:type="gramEnd"/>
    </w:p>
    <w:p w:rsidR="008A2FA5" w:rsidRDefault="008A2FA5">
      <w:pPr>
        <w:pStyle w:val="ConsPlusNormal"/>
        <w:jc w:val="right"/>
      </w:pPr>
      <w:r>
        <w:t>в нежилых зданиях, за исключением</w:t>
      </w:r>
    </w:p>
    <w:p w:rsidR="008A2FA5" w:rsidRDefault="008A2FA5">
      <w:pPr>
        <w:pStyle w:val="ConsPlusNormal"/>
        <w:jc w:val="right"/>
      </w:pPr>
      <w:r>
        <w:t>случаев, когда требуется выдача разрешения</w:t>
      </w:r>
    </w:p>
    <w:p w:rsidR="008A2FA5" w:rsidRDefault="008A2FA5">
      <w:pPr>
        <w:pStyle w:val="ConsPlusNormal"/>
        <w:jc w:val="right"/>
      </w:pPr>
      <w:r>
        <w:t>на строительство (реконструкцию)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Title"/>
        <w:jc w:val="center"/>
      </w:pPr>
      <w:bookmarkStart w:id="7" w:name="P223"/>
      <w:bookmarkEnd w:id="7"/>
      <w:r>
        <w:t>ТРЕБОВАНИЯ</w:t>
      </w:r>
    </w:p>
    <w:p w:rsidR="008A2FA5" w:rsidRDefault="008A2FA5">
      <w:pPr>
        <w:pStyle w:val="ConsPlusTitle"/>
        <w:jc w:val="center"/>
      </w:pPr>
      <w:r>
        <w:t>к подготовке и оформлению проекта реконструкции</w:t>
      </w:r>
    </w:p>
    <w:p w:rsidR="008A2FA5" w:rsidRDefault="008A2FA5">
      <w:pPr>
        <w:pStyle w:val="ConsPlusTitle"/>
        <w:jc w:val="center"/>
      </w:pPr>
      <w:r>
        <w:t>нежилого помещения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ind w:firstLine="540"/>
        <w:jc w:val="both"/>
      </w:pPr>
      <w:r>
        <w:t>1. Подготовка проекта реконструкции нежилого помещения (далее - проект) выполняется индивидуальными предпринимателями или юридическими лицами (далее - проектные организации) в соответствии с требованиями технических регламентов, государственных стандартов, строительных норм и правил, свода правил, ведомственных строительных и градостроительных норм, санитарных правил и норм.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2. Проект состоит из текстовой и </w:t>
      </w:r>
      <w:proofErr w:type="gramStart"/>
      <w:r>
        <w:t>графической</w:t>
      </w:r>
      <w:proofErr w:type="gramEnd"/>
      <w:r>
        <w:t xml:space="preserve"> частей.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Текстовая часть содержит сведения в отношении планируемой реконструкции нежилого помещения, описание принятых технических и иных решений, пояснения, ссылки на нормативные и (или) технические документы, используемые при подготовке проекта, и результаты расчетов, обосновывающие принятые решения.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Графическая часть отображает принятые технические и иные решения и выполняется в виде чертежей, схем, планов и других документов в графической форме.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3. Проект в текстовом и графическом выражении должен содержать: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3.1. Планировочные, архитектурные, конструктивные решения.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3.2. Решения по устройству инженерного оборудования и заключение о функционировании внутренних инженерных сетей.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3.3. Обязательства проектной организации о соответствии проектных решений заданию на проектирование, выданным техническим условиям, требованиям технических регламентов, государственных стандартов, сводов правил, ведомственных строительных норм, санитарных норм и правил.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4. Согласование проекта в Архангельском филиале ОАО "</w:t>
      </w:r>
      <w:proofErr w:type="spellStart"/>
      <w:r>
        <w:t>Архангельскоблгаз</w:t>
      </w:r>
      <w:proofErr w:type="spellEnd"/>
      <w:r>
        <w:t>" (при необходимости) в случаях: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замены газовой плиты (при изменении количества конфорок);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перестановки на другое место газовой плиты;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реконструкций помещений, где находятся внутренние газопроводы и газовое оборудование (кухни, коридоры и т.п.).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5. Проект должен содержать сведения о том, что реконструкция муниципального нежилого </w:t>
      </w:r>
      <w:r>
        <w:lastRenderedPageBreak/>
        <w:t>помещения не затрагивает конструктивные элементы и иные характеристики надежности и безопасности здания, и не требует получения разрешения на строительство (реконструкцию).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6. Интервал времени между датой разработки проекта и началом ремонтно-строительных работ по реконструкции нежилого помещения не должен превышать один год. Устаревшие проекты должны перерабатываться проектными организациями по заданиям заказчиков с целью доведения их технического уровня до современных требований.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7. Состав проекта определяется в зависимости от задания на проектирование и технических условий на реконструкцию по согласованию между проектной организацией и заказчиком такой документации: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7.1. Титульный лист.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7.2. Пояснительная записка с приложениями: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техническое задание на проектирование;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исходные данные (технический паспорт или </w:t>
      </w:r>
      <w:proofErr w:type="spellStart"/>
      <w:r>
        <w:t>выкопировка</w:t>
      </w:r>
      <w:proofErr w:type="spellEnd"/>
      <w:r>
        <w:t xml:space="preserve"> из технического паспорта реконструированного нежилого помещения, технические условия на реконструкцию при подключении к сетям инженерно-технического обеспечения (далее - инженерные сети) общего пользования);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заключение управляющей организации на реконструкцию либо организации, выдавшей технические условия на реконструкцию;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заключение о техническом состоянии строительных конструкций зданий, задействованных реконструкцией, минимальный срок эффективной эксплуатации которых достиг и приблизился к показателям, указанным в приложении 3 ВСН 58-88 (р), с рекомендациями по дальнейшей безопасной эксплуатации обследованных конструкций и для обеспечения гарантии отсутствия угрозы жизни и здоровью граждан при реконструкции нежилого помещения.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 xml:space="preserve">7.3. </w:t>
      </w:r>
      <w:proofErr w:type="gramStart"/>
      <w:r>
        <w:t>Раздел "Архитектурно-строительные решения" - АС (общие данные; план помещения до реконструкции; план демонтажа (монтажа) конструкций; план помещения после реконструкции; характеристика и обоснование конструкций полов, перегородок, а также отделки помещений; обоснование проектных решений и мероприятий, обеспечивающих соблюдение санитарно-гигиенических условий, пожарной безопасности).</w:t>
      </w:r>
      <w:proofErr w:type="gramEnd"/>
    </w:p>
    <w:p w:rsidR="008A2FA5" w:rsidRDefault="008A2FA5">
      <w:pPr>
        <w:pStyle w:val="ConsPlusNormal"/>
        <w:spacing w:before="220"/>
        <w:ind w:firstLine="540"/>
        <w:jc w:val="both"/>
      </w:pPr>
      <w:r>
        <w:t>7.4. Раздел "Водоснабжение и канализация" - ВК (общие данные, план помещения с инженерными сетями, аксонометрические схемы инженерных сетей).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7.5. Раздел "Отопление и вентиляция" - ОВ (общие данные, план помещения с инженерными сетями, аксонометрические схемы инженерных сетей).</w:t>
      </w:r>
    </w:p>
    <w:p w:rsidR="008A2FA5" w:rsidRDefault="008A2FA5">
      <w:pPr>
        <w:pStyle w:val="ConsPlusNormal"/>
        <w:spacing w:before="220"/>
        <w:ind w:firstLine="540"/>
        <w:jc w:val="both"/>
      </w:pPr>
      <w:r>
        <w:t>7.6. Раздел "Система электроснабжения" - ЭС, ЭО (общие данные, план сети электроснабжения, план сети электроосвещения, расчетная схема групповых сетей, расчет схемы питающей сети).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right"/>
        <w:outlineLvl w:val="1"/>
      </w:pPr>
      <w:r>
        <w:t>Приложение N 3</w:t>
      </w:r>
    </w:p>
    <w:p w:rsidR="008A2FA5" w:rsidRDefault="008A2FA5">
      <w:pPr>
        <w:pStyle w:val="ConsPlusNormal"/>
        <w:jc w:val="right"/>
      </w:pPr>
      <w:r>
        <w:t>к Порядку согласования</w:t>
      </w:r>
    </w:p>
    <w:p w:rsidR="008A2FA5" w:rsidRDefault="008A2FA5">
      <w:pPr>
        <w:pStyle w:val="ConsPlusNormal"/>
        <w:jc w:val="right"/>
      </w:pPr>
      <w:r>
        <w:t>реконструкции нежилых помещений,</w:t>
      </w:r>
    </w:p>
    <w:p w:rsidR="008A2FA5" w:rsidRDefault="008A2FA5">
      <w:pPr>
        <w:pStyle w:val="ConsPlusNormal"/>
        <w:jc w:val="right"/>
      </w:pPr>
      <w:r>
        <w:t>принадлежащих</w:t>
      </w:r>
    </w:p>
    <w:p w:rsidR="008A2FA5" w:rsidRDefault="008A2FA5">
      <w:pPr>
        <w:pStyle w:val="ConsPlusNormal"/>
        <w:jc w:val="right"/>
      </w:pPr>
      <w:r>
        <w:lastRenderedPageBreak/>
        <w:t>на праве собственности городскому округу</w:t>
      </w:r>
    </w:p>
    <w:p w:rsidR="008A2FA5" w:rsidRDefault="008A2FA5">
      <w:pPr>
        <w:pStyle w:val="ConsPlusNormal"/>
        <w:jc w:val="right"/>
      </w:pPr>
      <w:r>
        <w:t xml:space="preserve">"Город Архангельск", </w:t>
      </w:r>
      <w:proofErr w:type="gramStart"/>
      <w:r>
        <w:t>расположенных</w:t>
      </w:r>
      <w:proofErr w:type="gramEnd"/>
    </w:p>
    <w:p w:rsidR="008A2FA5" w:rsidRDefault="008A2FA5">
      <w:pPr>
        <w:pStyle w:val="ConsPlusNormal"/>
        <w:jc w:val="right"/>
      </w:pPr>
      <w:r>
        <w:t>в нежилых зданиях, за исключением</w:t>
      </w:r>
    </w:p>
    <w:p w:rsidR="008A2FA5" w:rsidRDefault="008A2FA5">
      <w:pPr>
        <w:pStyle w:val="ConsPlusNormal"/>
        <w:jc w:val="right"/>
      </w:pPr>
      <w:r>
        <w:t>случаев, когда требуется выдача разрешения</w:t>
      </w:r>
    </w:p>
    <w:p w:rsidR="008A2FA5" w:rsidRDefault="008A2FA5">
      <w:pPr>
        <w:pStyle w:val="ConsPlusNormal"/>
        <w:jc w:val="right"/>
      </w:pPr>
      <w:r>
        <w:t>на строительство (реконструкцию)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nformat"/>
        <w:jc w:val="both"/>
      </w:pPr>
      <w:bookmarkStart w:id="8" w:name="P267"/>
      <w:bookmarkEnd w:id="8"/>
      <w:r>
        <w:t xml:space="preserve">                                    АКТ</w:t>
      </w:r>
    </w:p>
    <w:p w:rsidR="008A2FA5" w:rsidRDefault="008A2FA5">
      <w:pPr>
        <w:pStyle w:val="ConsPlusNonformat"/>
        <w:jc w:val="both"/>
      </w:pPr>
      <w:r>
        <w:t xml:space="preserve">                приемки законченных работ по реконструкции</w:t>
      </w:r>
    </w:p>
    <w:p w:rsidR="008A2FA5" w:rsidRDefault="008A2FA5">
      <w:pPr>
        <w:pStyle w:val="ConsPlusNonformat"/>
        <w:jc w:val="both"/>
      </w:pPr>
      <w:r>
        <w:t xml:space="preserve">             </w:t>
      </w:r>
      <w:proofErr w:type="gramStart"/>
      <w:r>
        <w:t>муниципальных нежилых помещения в нежилых зданиях</w:t>
      </w:r>
      <w:proofErr w:type="gramEnd"/>
    </w:p>
    <w:p w:rsidR="008A2FA5" w:rsidRDefault="008A2FA5">
      <w:pPr>
        <w:pStyle w:val="ConsPlusNonformat"/>
        <w:jc w:val="both"/>
      </w:pPr>
    </w:p>
    <w:p w:rsidR="008A2FA5" w:rsidRDefault="008A2FA5">
      <w:pPr>
        <w:pStyle w:val="ConsPlusNonformat"/>
        <w:jc w:val="both"/>
      </w:pPr>
      <w:r>
        <w:t>"_____" ______________ 20____ г.</w:t>
      </w:r>
    </w:p>
    <w:p w:rsidR="008A2FA5" w:rsidRDefault="008A2FA5">
      <w:pPr>
        <w:pStyle w:val="ConsPlusNonformat"/>
        <w:jc w:val="both"/>
      </w:pPr>
    </w:p>
    <w:p w:rsidR="008A2FA5" w:rsidRDefault="008A2FA5">
      <w:pPr>
        <w:pStyle w:val="ConsPlusNonformat"/>
        <w:jc w:val="both"/>
      </w:pPr>
      <w:r>
        <w:t xml:space="preserve">    Нами: 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_________________________________________________________________произведен</w:t>
      </w:r>
    </w:p>
    <w:p w:rsidR="008A2FA5" w:rsidRDefault="008A2FA5">
      <w:pPr>
        <w:pStyle w:val="ConsPlusNonformat"/>
        <w:jc w:val="both"/>
      </w:pPr>
      <w:r>
        <w:t xml:space="preserve">осмотр выполненных работ по реконструкции муниципальных нежилых помещений </w:t>
      </w:r>
      <w:proofErr w:type="gramStart"/>
      <w:r>
        <w:t>в</w:t>
      </w:r>
      <w:proofErr w:type="gramEnd"/>
    </w:p>
    <w:p w:rsidR="008A2FA5" w:rsidRDefault="008A2FA5">
      <w:pPr>
        <w:pStyle w:val="ConsPlusNonformat"/>
        <w:jc w:val="both"/>
      </w:pPr>
      <w:r>
        <w:t xml:space="preserve">нежилом          </w:t>
      </w:r>
      <w:proofErr w:type="gramStart"/>
      <w:r>
        <w:t>здании</w:t>
      </w:r>
      <w:proofErr w:type="gramEnd"/>
      <w:r>
        <w:t>,          расположенном          по         адресу:</w:t>
      </w:r>
    </w:p>
    <w:p w:rsidR="008A2FA5" w:rsidRDefault="008A2FA5">
      <w:pPr>
        <w:pStyle w:val="ConsPlusNonformat"/>
        <w:jc w:val="both"/>
      </w:pPr>
      <w:r>
        <w:t xml:space="preserve">_________________________________________,   </w:t>
      </w:r>
      <w:proofErr w:type="gramStart"/>
      <w:r>
        <w:t>арендуемых</w:t>
      </w:r>
      <w:proofErr w:type="gramEnd"/>
      <w:r>
        <w:t xml:space="preserve">   по   договору  от</w:t>
      </w:r>
    </w:p>
    <w:p w:rsidR="008A2FA5" w:rsidRDefault="008A2FA5">
      <w:pPr>
        <w:pStyle w:val="ConsPlusNonformat"/>
        <w:jc w:val="both"/>
      </w:pPr>
      <w:r>
        <w:t>________ N___.</w:t>
      </w:r>
    </w:p>
    <w:p w:rsidR="008A2FA5" w:rsidRDefault="008A2FA5">
      <w:pPr>
        <w:pStyle w:val="ConsPlusNonformat"/>
        <w:jc w:val="both"/>
      </w:pPr>
      <w:r>
        <w:t xml:space="preserve">    В результате осмотра установлено:______________________________________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</w:p>
    <w:p w:rsidR="008A2FA5" w:rsidRDefault="008A2FA5">
      <w:pPr>
        <w:pStyle w:val="ConsPlusNonformat"/>
        <w:jc w:val="both"/>
      </w:pPr>
      <w:r>
        <w:t>Представитель</w:t>
      </w:r>
    </w:p>
    <w:p w:rsidR="008A2FA5" w:rsidRDefault="008A2FA5">
      <w:pPr>
        <w:pStyle w:val="ConsPlusNonformat"/>
        <w:jc w:val="both"/>
      </w:pPr>
      <w:r>
        <w:t>департамента муниципального</w:t>
      </w:r>
    </w:p>
    <w:p w:rsidR="008A2FA5" w:rsidRDefault="008A2FA5">
      <w:pPr>
        <w:pStyle w:val="ConsPlusNonformat"/>
        <w:jc w:val="both"/>
      </w:pPr>
      <w:r>
        <w:t>имущества Администрации</w:t>
      </w:r>
    </w:p>
    <w:p w:rsidR="008A2FA5" w:rsidRDefault="008A2FA5">
      <w:pPr>
        <w:pStyle w:val="ConsPlusNonformat"/>
        <w:jc w:val="both"/>
      </w:pPr>
      <w:r>
        <w:t>городского округа</w:t>
      </w:r>
    </w:p>
    <w:p w:rsidR="008A2FA5" w:rsidRDefault="008A2FA5">
      <w:pPr>
        <w:pStyle w:val="ConsPlusNonformat"/>
        <w:jc w:val="both"/>
      </w:pPr>
      <w:r>
        <w:t xml:space="preserve">"Город Архангельск" ______________________________ </w:t>
      </w:r>
      <w:proofErr w:type="spellStart"/>
      <w:r>
        <w:t>м.п</w:t>
      </w:r>
      <w:proofErr w:type="spellEnd"/>
      <w:r>
        <w:t>. ___________________</w:t>
      </w:r>
    </w:p>
    <w:p w:rsidR="008A2FA5" w:rsidRDefault="008A2FA5">
      <w:pPr>
        <w:pStyle w:val="ConsPlusNonformat"/>
        <w:jc w:val="both"/>
      </w:pPr>
      <w:r>
        <w:t xml:space="preserve">                             (Ф.И.О.)                        подпись</w:t>
      </w:r>
    </w:p>
    <w:p w:rsidR="008A2FA5" w:rsidRDefault="008A2FA5">
      <w:pPr>
        <w:pStyle w:val="ConsPlusNonformat"/>
        <w:jc w:val="both"/>
      </w:pPr>
    </w:p>
    <w:p w:rsidR="008A2FA5" w:rsidRDefault="008A2FA5">
      <w:pPr>
        <w:pStyle w:val="ConsPlusNonformat"/>
        <w:jc w:val="both"/>
      </w:pPr>
      <w:r>
        <w:t>Представитель</w:t>
      </w:r>
    </w:p>
    <w:p w:rsidR="008A2FA5" w:rsidRDefault="008A2FA5">
      <w:pPr>
        <w:pStyle w:val="ConsPlusNonformat"/>
        <w:jc w:val="both"/>
      </w:pPr>
      <w:r>
        <w:t>департамента градостроительства</w:t>
      </w:r>
    </w:p>
    <w:p w:rsidR="008A2FA5" w:rsidRDefault="008A2FA5">
      <w:pPr>
        <w:pStyle w:val="ConsPlusNonformat"/>
        <w:jc w:val="both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8A2FA5" w:rsidRDefault="008A2FA5">
      <w:pPr>
        <w:pStyle w:val="ConsPlusNonformat"/>
        <w:jc w:val="both"/>
      </w:pPr>
      <w:r>
        <w:t>городского округа</w:t>
      </w:r>
    </w:p>
    <w:p w:rsidR="008A2FA5" w:rsidRDefault="008A2FA5">
      <w:pPr>
        <w:pStyle w:val="ConsPlusNonformat"/>
        <w:jc w:val="both"/>
      </w:pPr>
      <w:r>
        <w:t>"Город Архангельск"</w:t>
      </w:r>
    </w:p>
    <w:p w:rsidR="008A2FA5" w:rsidRDefault="008A2FA5">
      <w:pPr>
        <w:pStyle w:val="ConsPlusNonformat"/>
        <w:jc w:val="both"/>
      </w:pPr>
      <w:r>
        <w:t xml:space="preserve">(при необходимости)______________________________  </w:t>
      </w:r>
      <w:proofErr w:type="spellStart"/>
      <w:r>
        <w:t>м.п</w:t>
      </w:r>
      <w:proofErr w:type="spellEnd"/>
      <w:r>
        <w:t>. ___________________</w:t>
      </w:r>
    </w:p>
    <w:p w:rsidR="008A2FA5" w:rsidRDefault="008A2FA5">
      <w:pPr>
        <w:pStyle w:val="ConsPlusNonformat"/>
        <w:jc w:val="both"/>
      </w:pPr>
      <w:r>
        <w:t xml:space="preserve">                             (Ф.И.О.)                        подпись</w:t>
      </w:r>
    </w:p>
    <w:p w:rsidR="008A2FA5" w:rsidRDefault="008A2FA5">
      <w:pPr>
        <w:pStyle w:val="ConsPlusNonformat"/>
        <w:jc w:val="both"/>
      </w:pPr>
    </w:p>
    <w:p w:rsidR="008A2FA5" w:rsidRDefault="008A2FA5">
      <w:pPr>
        <w:pStyle w:val="ConsPlusNonformat"/>
        <w:jc w:val="both"/>
      </w:pPr>
      <w:r>
        <w:t xml:space="preserve">    Пользователь __________________________________ _______________________</w:t>
      </w:r>
    </w:p>
    <w:p w:rsidR="008A2FA5" w:rsidRDefault="008A2FA5">
      <w:pPr>
        <w:pStyle w:val="ConsPlusNonformat"/>
        <w:jc w:val="both"/>
      </w:pPr>
      <w:r>
        <w:t xml:space="preserve">                             (Ф.И.О.)                        подпись</w:t>
      </w:r>
    </w:p>
    <w:p w:rsidR="008A2FA5" w:rsidRDefault="008A2FA5">
      <w:pPr>
        <w:pStyle w:val="ConsPlusNonformat"/>
        <w:jc w:val="both"/>
      </w:pPr>
      <w:r>
        <w:t xml:space="preserve">    Представитель</w:t>
      </w:r>
    </w:p>
    <w:p w:rsidR="008A2FA5" w:rsidRDefault="008A2FA5">
      <w:pPr>
        <w:pStyle w:val="ConsPlusNonformat"/>
        <w:jc w:val="both"/>
      </w:pPr>
      <w:r>
        <w:t xml:space="preserve">проектной организации ___________________________  </w:t>
      </w:r>
      <w:proofErr w:type="spellStart"/>
      <w:r>
        <w:t>м.п</w:t>
      </w:r>
      <w:proofErr w:type="spellEnd"/>
      <w:r>
        <w:t>. ___________________</w:t>
      </w:r>
    </w:p>
    <w:p w:rsidR="008A2FA5" w:rsidRDefault="008A2FA5">
      <w:pPr>
        <w:pStyle w:val="ConsPlusNonformat"/>
        <w:jc w:val="both"/>
      </w:pPr>
      <w:r>
        <w:t xml:space="preserve">                             (Ф.И.О.)                        подпись</w:t>
      </w:r>
    </w:p>
    <w:p w:rsidR="008A2FA5" w:rsidRDefault="008A2FA5">
      <w:pPr>
        <w:pStyle w:val="ConsPlusNonformat"/>
        <w:jc w:val="both"/>
      </w:pPr>
    </w:p>
    <w:p w:rsidR="008A2FA5" w:rsidRDefault="008A2FA5">
      <w:pPr>
        <w:pStyle w:val="ConsPlusNonformat"/>
        <w:jc w:val="both"/>
      </w:pPr>
      <w:r>
        <w:t xml:space="preserve">    Представитель</w:t>
      </w:r>
    </w:p>
    <w:p w:rsidR="008A2FA5" w:rsidRDefault="008A2FA5">
      <w:pPr>
        <w:pStyle w:val="ConsPlusNonformat"/>
        <w:jc w:val="both"/>
      </w:pPr>
      <w:r>
        <w:t xml:space="preserve">подрядной организации ___________________________  </w:t>
      </w:r>
      <w:proofErr w:type="spellStart"/>
      <w:r>
        <w:t>м.п</w:t>
      </w:r>
      <w:proofErr w:type="spellEnd"/>
      <w:r>
        <w:t>. ___________________</w:t>
      </w:r>
    </w:p>
    <w:p w:rsidR="008A2FA5" w:rsidRDefault="008A2FA5">
      <w:pPr>
        <w:pStyle w:val="ConsPlusNonformat"/>
        <w:jc w:val="both"/>
      </w:pPr>
      <w:r>
        <w:t xml:space="preserve">                             (Ф.И.О.)                        подпись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right"/>
        <w:outlineLvl w:val="1"/>
      </w:pPr>
      <w:r>
        <w:t>Приложение N 4</w:t>
      </w:r>
    </w:p>
    <w:p w:rsidR="008A2FA5" w:rsidRDefault="008A2FA5">
      <w:pPr>
        <w:pStyle w:val="ConsPlusNormal"/>
        <w:jc w:val="right"/>
      </w:pPr>
      <w:r>
        <w:t>к Порядку согласования</w:t>
      </w:r>
    </w:p>
    <w:p w:rsidR="008A2FA5" w:rsidRDefault="008A2FA5">
      <w:pPr>
        <w:pStyle w:val="ConsPlusNormal"/>
        <w:jc w:val="right"/>
      </w:pPr>
      <w:r>
        <w:t>реконструкции нежилых помещений,</w:t>
      </w:r>
    </w:p>
    <w:p w:rsidR="008A2FA5" w:rsidRDefault="008A2FA5">
      <w:pPr>
        <w:pStyle w:val="ConsPlusNormal"/>
        <w:jc w:val="right"/>
      </w:pPr>
      <w:r>
        <w:t>принадлежащих</w:t>
      </w:r>
    </w:p>
    <w:p w:rsidR="008A2FA5" w:rsidRDefault="008A2FA5">
      <w:pPr>
        <w:pStyle w:val="ConsPlusNormal"/>
        <w:jc w:val="right"/>
      </w:pPr>
      <w:r>
        <w:t>на праве собственности городскому округу</w:t>
      </w:r>
    </w:p>
    <w:p w:rsidR="008A2FA5" w:rsidRDefault="008A2FA5">
      <w:pPr>
        <w:pStyle w:val="ConsPlusNormal"/>
        <w:jc w:val="right"/>
      </w:pPr>
      <w:r>
        <w:t xml:space="preserve">"Город Архангельск", </w:t>
      </w:r>
      <w:proofErr w:type="gramStart"/>
      <w:r>
        <w:t>расположенных</w:t>
      </w:r>
      <w:proofErr w:type="gramEnd"/>
    </w:p>
    <w:p w:rsidR="008A2FA5" w:rsidRDefault="008A2FA5">
      <w:pPr>
        <w:pStyle w:val="ConsPlusNormal"/>
        <w:jc w:val="right"/>
      </w:pPr>
      <w:r>
        <w:lastRenderedPageBreak/>
        <w:t>в нежилых зданиях, за исключением</w:t>
      </w:r>
    </w:p>
    <w:p w:rsidR="008A2FA5" w:rsidRDefault="008A2FA5">
      <w:pPr>
        <w:pStyle w:val="ConsPlusNormal"/>
        <w:jc w:val="right"/>
      </w:pPr>
      <w:r>
        <w:t>случаев, когда требуется выдача разрешения</w:t>
      </w:r>
    </w:p>
    <w:p w:rsidR="008A2FA5" w:rsidRDefault="008A2FA5">
      <w:pPr>
        <w:pStyle w:val="ConsPlusNormal"/>
        <w:jc w:val="right"/>
      </w:pPr>
      <w:r>
        <w:t>на строительство (реконструкцию)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nformat"/>
        <w:jc w:val="both"/>
      </w:pPr>
      <w:bookmarkStart w:id="9" w:name="P326"/>
      <w:bookmarkEnd w:id="9"/>
      <w:r>
        <w:t xml:space="preserve">                                    АКТ</w:t>
      </w:r>
    </w:p>
    <w:p w:rsidR="008A2FA5" w:rsidRDefault="008A2FA5">
      <w:pPr>
        <w:pStyle w:val="ConsPlusNonformat"/>
        <w:jc w:val="both"/>
      </w:pPr>
      <w:r>
        <w:t xml:space="preserve">        о самовольной реконструкции муниципальных нежилых помещений</w:t>
      </w:r>
    </w:p>
    <w:p w:rsidR="008A2FA5" w:rsidRDefault="008A2FA5">
      <w:pPr>
        <w:pStyle w:val="ConsPlusNonformat"/>
        <w:jc w:val="both"/>
      </w:pPr>
      <w:r>
        <w:t xml:space="preserve">                             в нежилых зданиях</w:t>
      </w:r>
    </w:p>
    <w:p w:rsidR="008A2FA5" w:rsidRDefault="008A2FA5">
      <w:pPr>
        <w:pStyle w:val="ConsPlusNonformat"/>
        <w:jc w:val="both"/>
      </w:pPr>
    </w:p>
    <w:p w:rsidR="008A2FA5" w:rsidRDefault="008A2FA5">
      <w:pPr>
        <w:pStyle w:val="ConsPlusNonformat"/>
        <w:jc w:val="both"/>
      </w:pPr>
      <w:r>
        <w:t>"_____" ______________ 20____ г.</w:t>
      </w:r>
    </w:p>
    <w:p w:rsidR="008A2FA5" w:rsidRDefault="008A2FA5">
      <w:pPr>
        <w:pStyle w:val="ConsPlusNonformat"/>
        <w:jc w:val="both"/>
      </w:pPr>
    </w:p>
    <w:p w:rsidR="008A2FA5" w:rsidRDefault="008A2FA5">
      <w:pPr>
        <w:pStyle w:val="ConsPlusNonformat"/>
        <w:jc w:val="both"/>
      </w:pPr>
      <w:r>
        <w:t xml:space="preserve">    Нами: 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в ходе проверки муниципальных нежилых помещений в нежилом здании,</w:t>
      </w:r>
    </w:p>
    <w:p w:rsidR="008A2FA5" w:rsidRDefault="008A2FA5">
      <w:pPr>
        <w:pStyle w:val="ConsPlusNonformat"/>
        <w:jc w:val="both"/>
      </w:pPr>
      <w:proofErr w:type="gramStart"/>
      <w:r>
        <w:t>расположенном</w:t>
      </w:r>
      <w:proofErr w:type="gramEnd"/>
      <w:r>
        <w:t xml:space="preserve">  по  адресу:_____________________________________  установлен</w:t>
      </w:r>
    </w:p>
    <w:p w:rsidR="008A2FA5" w:rsidRDefault="008A2FA5">
      <w:pPr>
        <w:pStyle w:val="ConsPlusNonformat"/>
        <w:jc w:val="both"/>
      </w:pPr>
      <w:r>
        <w:t>факт  самовольной реконструкции указанных помещений, арендуемых по договору</w:t>
      </w:r>
    </w:p>
    <w:p w:rsidR="008A2FA5" w:rsidRDefault="008A2FA5">
      <w:pPr>
        <w:pStyle w:val="ConsPlusNonformat"/>
        <w:jc w:val="both"/>
      </w:pPr>
      <w:r>
        <w:t>от ____ N_______, а именно: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</w:p>
    <w:p w:rsidR="008A2FA5" w:rsidRDefault="008A2FA5">
      <w:pPr>
        <w:pStyle w:val="ConsPlusNonformat"/>
        <w:jc w:val="both"/>
      </w:pPr>
      <w:r>
        <w:t xml:space="preserve">    Представитель</w:t>
      </w:r>
    </w:p>
    <w:p w:rsidR="008A2FA5" w:rsidRDefault="008A2FA5">
      <w:pPr>
        <w:pStyle w:val="ConsPlusNonformat"/>
        <w:jc w:val="both"/>
      </w:pPr>
      <w:r>
        <w:t>департамента муниципального</w:t>
      </w:r>
    </w:p>
    <w:p w:rsidR="008A2FA5" w:rsidRDefault="008A2FA5">
      <w:pPr>
        <w:pStyle w:val="ConsPlusNonformat"/>
        <w:jc w:val="both"/>
      </w:pPr>
      <w:r>
        <w:t>имущества Администрации</w:t>
      </w:r>
    </w:p>
    <w:p w:rsidR="008A2FA5" w:rsidRDefault="008A2FA5">
      <w:pPr>
        <w:pStyle w:val="ConsPlusNonformat"/>
        <w:jc w:val="both"/>
      </w:pPr>
      <w:r>
        <w:t>городского округа</w:t>
      </w:r>
    </w:p>
    <w:p w:rsidR="008A2FA5" w:rsidRDefault="008A2FA5">
      <w:pPr>
        <w:pStyle w:val="ConsPlusNonformat"/>
        <w:jc w:val="both"/>
      </w:pPr>
      <w:r>
        <w:t xml:space="preserve">"Город Архангельск" ______________________________ </w:t>
      </w:r>
      <w:proofErr w:type="spellStart"/>
      <w:r>
        <w:t>м.п</w:t>
      </w:r>
      <w:proofErr w:type="spellEnd"/>
      <w:r>
        <w:t>. ___________________</w:t>
      </w:r>
    </w:p>
    <w:p w:rsidR="008A2FA5" w:rsidRDefault="008A2FA5">
      <w:pPr>
        <w:pStyle w:val="ConsPlusNonformat"/>
        <w:jc w:val="both"/>
      </w:pPr>
      <w:r>
        <w:t xml:space="preserve">                             (Ф.И.О.)                        подпись</w:t>
      </w:r>
    </w:p>
    <w:p w:rsidR="008A2FA5" w:rsidRDefault="008A2FA5">
      <w:pPr>
        <w:pStyle w:val="ConsPlusNonformat"/>
        <w:jc w:val="both"/>
      </w:pPr>
    </w:p>
    <w:p w:rsidR="008A2FA5" w:rsidRDefault="008A2FA5">
      <w:pPr>
        <w:pStyle w:val="ConsPlusNonformat"/>
        <w:jc w:val="both"/>
      </w:pPr>
      <w:r>
        <w:t xml:space="preserve">    Представитель</w:t>
      </w:r>
    </w:p>
    <w:p w:rsidR="008A2FA5" w:rsidRDefault="008A2FA5">
      <w:pPr>
        <w:pStyle w:val="ConsPlusNonformat"/>
        <w:jc w:val="both"/>
      </w:pPr>
      <w:r>
        <w:t>департамента градостроительства</w:t>
      </w:r>
    </w:p>
    <w:p w:rsidR="008A2FA5" w:rsidRDefault="008A2FA5">
      <w:pPr>
        <w:pStyle w:val="ConsPlusNonformat"/>
        <w:jc w:val="both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8A2FA5" w:rsidRDefault="008A2FA5">
      <w:pPr>
        <w:pStyle w:val="ConsPlusNonformat"/>
        <w:jc w:val="both"/>
      </w:pPr>
      <w:r>
        <w:t>городского округа "Город Архангельск"</w:t>
      </w:r>
    </w:p>
    <w:p w:rsidR="008A2FA5" w:rsidRDefault="008A2FA5">
      <w:pPr>
        <w:pStyle w:val="ConsPlusNonformat"/>
        <w:jc w:val="both"/>
      </w:pPr>
      <w:r>
        <w:t xml:space="preserve">(при необходимости)______________________________ </w:t>
      </w:r>
      <w:proofErr w:type="spellStart"/>
      <w:r>
        <w:t>м.п</w:t>
      </w:r>
      <w:proofErr w:type="spellEnd"/>
      <w:r>
        <w:t>. ____________________</w:t>
      </w:r>
    </w:p>
    <w:p w:rsidR="008A2FA5" w:rsidRDefault="008A2FA5">
      <w:pPr>
        <w:pStyle w:val="ConsPlusNonformat"/>
        <w:jc w:val="both"/>
      </w:pPr>
      <w:r>
        <w:t xml:space="preserve">                             (Ф.И.О.)                        подпись</w:t>
      </w:r>
    </w:p>
    <w:p w:rsidR="008A2FA5" w:rsidRDefault="008A2FA5">
      <w:pPr>
        <w:pStyle w:val="ConsPlusNonformat"/>
        <w:jc w:val="both"/>
      </w:pPr>
    </w:p>
    <w:p w:rsidR="008A2FA5" w:rsidRDefault="008A2FA5">
      <w:pPr>
        <w:pStyle w:val="ConsPlusNonformat"/>
        <w:jc w:val="both"/>
      </w:pPr>
      <w:r>
        <w:t xml:space="preserve">    Пользователь __________________________________ _______________________</w:t>
      </w:r>
    </w:p>
    <w:p w:rsidR="008A2FA5" w:rsidRDefault="008A2FA5">
      <w:pPr>
        <w:pStyle w:val="ConsPlusNonformat"/>
        <w:jc w:val="both"/>
      </w:pPr>
      <w:r>
        <w:t xml:space="preserve">                             (Ф.И.О.)                        подпись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right"/>
        <w:outlineLvl w:val="1"/>
      </w:pPr>
      <w:r>
        <w:t>Приложение N 5</w:t>
      </w:r>
    </w:p>
    <w:p w:rsidR="008A2FA5" w:rsidRDefault="008A2FA5">
      <w:pPr>
        <w:pStyle w:val="ConsPlusNormal"/>
        <w:jc w:val="right"/>
      </w:pPr>
      <w:r>
        <w:t>к Порядку согласования</w:t>
      </w:r>
    </w:p>
    <w:p w:rsidR="008A2FA5" w:rsidRDefault="008A2FA5">
      <w:pPr>
        <w:pStyle w:val="ConsPlusNormal"/>
        <w:jc w:val="right"/>
      </w:pPr>
      <w:r>
        <w:t>реконструкции нежилых помещений,</w:t>
      </w:r>
    </w:p>
    <w:p w:rsidR="008A2FA5" w:rsidRDefault="008A2FA5">
      <w:pPr>
        <w:pStyle w:val="ConsPlusNormal"/>
        <w:jc w:val="right"/>
      </w:pPr>
      <w:r>
        <w:t>принадлежащих</w:t>
      </w:r>
    </w:p>
    <w:p w:rsidR="008A2FA5" w:rsidRDefault="008A2FA5">
      <w:pPr>
        <w:pStyle w:val="ConsPlusNormal"/>
        <w:jc w:val="right"/>
      </w:pPr>
      <w:r>
        <w:t>на праве собственности городскому округу</w:t>
      </w:r>
    </w:p>
    <w:p w:rsidR="008A2FA5" w:rsidRDefault="008A2FA5">
      <w:pPr>
        <w:pStyle w:val="ConsPlusNormal"/>
        <w:jc w:val="right"/>
      </w:pPr>
      <w:r>
        <w:t xml:space="preserve">"Город Архангельск", </w:t>
      </w:r>
      <w:proofErr w:type="gramStart"/>
      <w:r>
        <w:t>расположенных</w:t>
      </w:r>
      <w:proofErr w:type="gramEnd"/>
    </w:p>
    <w:p w:rsidR="008A2FA5" w:rsidRDefault="008A2FA5">
      <w:pPr>
        <w:pStyle w:val="ConsPlusNormal"/>
        <w:jc w:val="right"/>
      </w:pPr>
      <w:r>
        <w:t>в нежилых зданиях, за исключением</w:t>
      </w:r>
    </w:p>
    <w:p w:rsidR="008A2FA5" w:rsidRDefault="008A2FA5">
      <w:pPr>
        <w:pStyle w:val="ConsPlusNormal"/>
        <w:jc w:val="right"/>
      </w:pPr>
      <w:r>
        <w:t>случаев, когда требуется выдача разрешения</w:t>
      </w:r>
    </w:p>
    <w:p w:rsidR="008A2FA5" w:rsidRDefault="008A2FA5">
      <w:pPr>
        <w:pStyle w:val="ConsPlusNormal"/>
        <w:jc w:val="right"/>
      </w:pPr>
      <w:r>
        <w:t>на строительство (реконструкцию)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nformat"/>
        <w:jc w:val="both"/>
      </w:pPr>
      <w:bookmarkStart w:id="10" w:name="P377"/>
      <w:bookmarkEnd w:id="10"/>
      <w:r>
        <w:t xml:space="preserve">                                    АКТ</w:t>
      </w:r>
    </w:p>
    <w:p w:rsidR="008A2FA5" w:rsidRDefault="008A2FA5">
      <w:pPr>
        <w:pStyle w:val="ConsPlusNonformat"/>
        <w:jc w:val="both"/>
      </w:pPr>
      <w:r>
        <w:t xml:space="preserve">               о приведении муниципальных нежилых помещений</w:t>
      </w:r>
    </w:p>
    <w:p w:rsidR="008A2FA5" w:rsidRDefault="008A2FA5">
      <w:pPr>
        <w:pStyle w:val="ConsPlusNonformat"/>
        <w:jc w:val="both"/>
      </w:pPr>
      <w:r>
        <w:t xml:space="preserve">               в нежилых зданиях в первоначальное состояние</w:t>
      </w:r>
    </w:p>
    <w:p w:rsidR="008A2FA5" w:rsidRDefault="008A2FA5">
      <w:pPr>
        <w:pStyle w:val="ConsPlusNonformat"/>
        <w:jc w:val="both"/>
      </w:pPr>
    </w:p>
    <w:p w:rsidR="008A2FA5" w:rsidRDefault="008A2FA5">
      <w:pPr>
        <w:pStyle w:val="ConsPlusNonformat"/>
        <w:jc w:val="both"/>
      </w:pPr>
      <w:r>
        <w:t>"_____" ______________ 20____ г.</w:t>
      </w:r>
    </w:p>
    <w:p w:rsidR="008A2FA5" w:rsidRDefault="008A2FA5">
      <w:pPr>
        <w:pStyle w:val="ConsPlusNonformat"/>
        <w:jc w:val="both"/>
      </w:pPr>
    </w:p>
    <w:p w:rsidR="008A2FA5" w:rsidRDefault="008A2FA5">
      <w:pPr>
        <w:pStyle w:val="ConsPlusNonformat"/>
        <w:jc w:val="both"/>
      </w:pPr>
      <w:r>
        <w:t xml:space="preserve">    Нами: 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в   ходе   проверки  муниципальных  нежилых  помещений  в  нежилом  здании,</w:t>
      </w:r>
    </w:p>
    <w:p w:rsidR="008A2FA5" w:rsidRDefault="008A2FA5">
      <w:pPr>
        <w:pStyle w:val="ConsPlusNonformat"/>
        <w:jc w:val="both"/>
      </w:pPr>
      <w:proofErr w:type="gramStart"/>
      <w:r>
        <w:t>расположенном</w:t>
      </w:r>
      <w:proofErr w:type="gramEnd"/>
      <w:r>
        <w:t xml:space="preserve">  по  адресу:_____________________________________  установлен</w:t>
      </w:r>
    </w:p>
    <w:p w:rsidR="008A2FA5" w:rsidRDefault="008A2FA5">
      <w:pPr>
        <w:pStyle w:val="ConsPlusNonformat"/>
        <w:jc w:val="both"/>
      </w:pPr>
      <w:r>
        <w:t xml:space="preserve">факт  приведения  указанных  помещений,  арендуемых  по  договору  </w:t>
      </w:r>
      <w:proofErr w:type="gramStart"/>
      <w:r>
        <w:t>от</w:t>
      </w:r>
      <w:proofErr w:type="gramEnd"/>
      <w:r>
        <w:t xml:space="preserve">  ____</w:t>
      </w:r>
    </w:p>
    <w:p w:rsidR="008A2FA5" w:rsidRDefault="008A2FA5">
      <w:pPr>
        <w:pStyle w:val="ConsPlusNonformat"/>
        <w:jc w:val="both"/>
      </w:pPr>
      <w:r>
        <w:t>N _______, в первоначальное состояние, а именно: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  <w:r>
        <w:t>___________________________________________________________________________</w:t>
      </w:r>
    </w:p>
    <w:p w:rsidR="008A2FA5" w:rsidRDefault="008A2FA5">
      <w:pPr>
        <w:pStyle w:val="ConsPlusNonformat"/>
        <w:jc w:val="both"/>
      </w:pPr>
    </w:p>
    <w:p w:rsidR="008A2FA5" w:rsidRDefault="008A2FA5">
      <w:pPr>
        <w:pStyle w:val="ConsPlusNonformat"/>
        <w:jc w:val="both"/>
      </w:pPr>
      <w:r>
        <w:t xml:space="preserve">    Представитель</w:t>
      </w:r>
    </w:p>
    <w:p w:rsidR="008A2FA5" w:rsidRDefault="008A2FA5">
      <w:pPr>
        <w:pStyle w:val="ConsPlusNonformat"/>
        <w:jc w:val="both"/>
      </w:pPr>
      <w:r>
        <w:t>департамента муниципального</w:t>
      </w:r>
    </w:p>
    <w:p w:rsidR="008A2FA5" w:rsidRDefault="008A2FA5">
      <w:pPr>
        <w:pStyle w:val="ConsPlusNonformat"/>
        <w:jc w:val="both"/>
      </w:pPr>
      <w:r>
        <w:t>имущества Администрации</w:t>
      </w:r>
    </w:p>
    <w:p w:rsidR="008A2FA5" w:rsidRDefault="008A2FA5">
      <w:pPr>
        <w:pStyle w:val="ConsPlusNonformat"/>
        <w:jc w:val="both"/>
      </w:pPr>
      <w:r>
        <w:t>городского округа</w:t>
      </w:r>
    </w:p>
    <w:p w:rsidR="008A2FA5" w:rsidRDefault="008A2FA5">
      <w:pPr>
        <w:pStyle w:val="ConsPlusNonformat"/>
        <w:jc w:val="both"/>
      </w:pPr>
      <w:r>
        <w:t xml:space="preserve">"Город Архангельск" ______________________________ </w:t>
      </w:r>
      <w:proofErr w:type="spellStart"/>
      <w:r>
        <w:t>м.п</w:t>
      </w:r>
      <w:proofErr w:type="spellEnd"/>
      <w:r>
        <w:t>. ___________________</w:t>
      </w:r>
    </w:p>
    <w:p w:rsidR="008A2FA5" w:rsidRDefault="008A2FA5">
      <w:pPr>
        <w:pStyle w:val="ConsPlusNonformat"/>
        <w:jc w:val="both"/>
      </w:pPr>
      <w:r>
        <w:t xml:space="preserve">                             (Ф.И.О.)                        подпись</w:t>
      </w:r>
    </w:p>
    <w:p w:rsidR="008A2FA5" w:rsidRDefault="008A2FA5">
      <w:pPr>
        <w:pStyle w:val="ConsPlusNonformat"/>
        <w:jc w:val="both"/>
      </w:pPr>
    </w:p>
    <w:p w:rsidR="008A2FA5" w:rsidRDefault="008A2FA5">
      <w:pPr>
        <w:pStyle w:val="ConsPlusNonformat"/>
        <w:jc w:val="both"/>
      </w:pPr>
      <w:r>
        <w:t xml:space="preserve">    Представитель</w:t>
      </w:r>
    </w:p>
    <w:p w:rsidR="008A2FA5" w:rsidRDefault="008A2FA5">
      <w:pPr>
        <w:pStyle w:val="ConsPlusNonformat"/>
        <w:jc w:val="both"/>
      </w:pPr>
      <w:r>
        <w:t>департамента градостроительства</w:t>
      </w:r>
    </w:p>
    <w:p w:rsidR="008A2FA5" w:rsidRDefault="008A2FA5">
      <w:pPr>
        <w:pStyle w:val="ConsPlusNonformat"/>
        <w:jc w:val="both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8A2FA5" w:rsidRDefault="008A2FA5">
      <w:pPr>
        <w:pStyle w:val="ConsPlusNonformat"/>
        <w:jc w:val="both"/>
      </w:pPr>
      <w:r>
        <w:t>городского округа</w:t>
      </w:r>
    </w:p>
    <w:p w:rsidR="008A2FA5" w:rsidRDefault="008A2FA5">
      <w:pPr>
        <w:pStyle w:val="ConsPlusNonformat"/>
        <w:jc w:val="both"/>
      </w:pPr>
      <w:r>
        <w:t>"Город Архангельск"</w:t>
      </w:r>
    </w:p>
    <w:p w:rsidR="008A2FA5" w:rsidRDefault="008A2FA5">
      <w:pPr>
        <w:pStyle w:val="ConsPlusNonformat"/>
        <w:jc w:val="both"/>
      </w:pPr>
      <w:r>
        <w:t xml:space="preserve">(при необходимости) ______________________________ </w:t>
      </w:r>
      <w:proofErr w:type="spellStart"/>
      <w:r>
        <w:t>м.п</w:t>
      </w:r>
      <w:proofErr w:type="spellEnd"/>
      <w:r>
        <w:t>. ___________________</w:t>
      </w:r>
    </w:p>
    <w:p w:rsidR="008A2FA5" w:rsidRDefault="008A2FA5">
      <w:pPr>
        <w:pStyle w:val="ConsPlusNonformat"/>
        <w:jc w:val="both"/>
      </w:pPr>
      <w:r>
        <w:t xml:space="preserve">                             (Ф.И.О.)                        подпись</w:t>
      </w:r>
    </w:p>
    <w:p w:rsidR="008A2FA5" w:rsidRDefault="008A2FA5">
      <w:pPr>
        <w:pStyle w:val="ConsPlusNonformat"/>
        <w:jc w:val="both"/>
      </w:pPr>
    </w:p>
    <w:p w:rsidR="008A2FA5" w:rsidRDefault="008A2FA5">
      <w:pPr>
        <w:pStyle w:val="ConsPlusNonformat"/>
        <w:jc w:val="both"/>
      </w:pPr>
      <w:r>
        <w:t xml:space="preserve">    Пользователь __________________________________ _______________________</w:t>
      </w:r>
    </w:p>
    <w:p w:rsidR="008A2FA5" w:rsidRDefault="008A2FA5">
      <w:pPr>
        <w:pStyle w:val="ConsPlusNonformat"/>
        <w:jc w:val="both"/>
      </w:pPr>
      <w:r>
        <w:t xml:space="preserve">                             (Ф.И.О.)                         подпись</w:t>
      </w: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jc w:val="both"/>
      </w:pPr>
    </w:p>
    <w:p w:rsidR="008A2FA5" w:rsidRDefault="008A2F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46DD" w:rsidRDefault="006E46DD"/>
    <w:sectPr w:rsidR="006E46DD" w:rsidSect="00FC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A5"/>
    <w:rsid w:val="006E46DD"/>
    <w:rsid w:val="008A2FA5"/>
    <w:rsid w:val="00B5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2F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2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2F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2F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2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2F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435&amp;dst=100019" TargetMode="External"/><Relationship Id="rId13" Type="http://schemas.openxmlformats.org/officeDocument/2006/relationships/hyperlink" Target="https://login.consultant.ru/link/?req=doc&amp;base=LAW&amp;n=51127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3&amp;n=78874&amp;dst=100023" TargetMode="External"/><Relationship Id="rId12" Type="http://schemas.openxmlformats.org/officeDocument/2006/relationships/hyperlink" Target="https://arhcity.gosuslugi.ru/obratnava-svyaz/" TargetMode="External"/><Relationship Id="rId17" Type="http://schemas.openxmlformats.org/officeDocument/2006/relationships/hyperlink" Target="https://arhcity.gosuslugi.ru/obratnava-svyaz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1127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8514&amp;dst=306" TargetMode="External"/><Relationship Id="rId11" Type="http://schemas.openxmlformats.org/officeDocument/2006/relationships/hyperlink" Target="https://arhcity.gosuslugi.ru/obratnava-svyaz/" TargetMode="External"/><Relationship Id="rId5" Type="http://schemas.openxmlformats.org/officeDocument/2006/relationships/hyperlink" Target="https://login.consultant.ru/link/?req=doc&amp;base=LAW&amp;n=508514&amp;dst=437" TargetMode="External"/><Relationship Id="rId15" Type="http://schemas.openxmlformats.org/officeDocument/2006/relationships/hyperlink" Target="https://arhcity.gosuslugi.ru/obratnava-svyaz/" TargetMode="External"/><Relationship Id="rId10" Type="http://schemas.openxmlformats.org/officeDocument/2006/relationships/hyperlink" Target="https://arhcity.gosuslugi.ru/obratnava-svya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rhcity.gosuslugi.ru/obratnava-svyaz/" TargetMode="External"/><Relationship Id="rId14" Type="http://schemas.openxmlformats.org/officeDocument/2006/relationships/hyperlink" Target="https://login.consultant.ru/link/?req=doc&amp;base=LAW&amp;n=511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6293</Words>
  <Characters>35871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Комарова</dc:creator>
  <cp:lastModifiedBy>Ирина Витальевна Комарова</cp:lastModifiedBy>
  <cp:revision>1</cp:revision>
  <dcterms:created xsi:type="dcterms:W3CDTF">2025-09-08T10:40:00Z</dcterms:created>
  <dcterms:modified xsi:type="dcterms:W3CDTF">2025-09-08T10:41:00Z</dcterms:modified>
</cp:coreProperties>
</file>