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783D9B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783D9B">
        <w:rPr>
          <w:rFonts w:eastAsiaTheme="minorHAnsi"/>
          <w:bCs/>
          <w:szCs w:val="28"/>
          <w:lang w:eastAsia="en-US"/>
        </w:rPr>
        <w:t>"Школьный дворик"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5636" w:type="dxa"/>
        <w:tblLook w:val="04A0" w:firstRow="1" w:lastRow="0" w:firstColumn="1" w:lastColumn="0" w:noHBand="0" w:noVBand="1"/>
      </w:tblPr>
      <w:tblGrid>
        <w:gridCol w:w="534"/>
        <w:gridCol w:w="2996"/>
        <w:gridCol w:w="1431"/>
        <w:gridCol w:w="1431"/>
        <w:gridCol w:w="3246"/>
        <w:gridCol w:w="3159"/>
        <w:gridCol w:w="2839"/>
      </w:tblGrid>
      <w:tr w:rsidR="00775DE2" w:rsidRPr="00AD4074" w:rsidTr="00775DE2">
        <w:trPr>
          <w:trHeight w:val="405"/>
        </w:trPr>
        <w:tc>
          <w:tcPr>
            <w:tcW w:w="534" w:type="dxa"/>
            <w:vMerge w:val="restart"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783D9B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783D9B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996" w:type="dxa"/>
            <w:vMerge w:val="restart"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2862" w:type="dxa"/>
            <w:gridSpan w:val="2"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246" w:type="dxa"/>
            <w:vMerge w:val="restart"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783D9B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783D9B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783D9B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3159" w:type="dxa"/>
            <w:vMerge w:val="restart"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839" w:type="dxa"/>
            <w:vMerge w:val="restart"/>
          </w:tcPr>
          <w:p w:rsidR="00775DE2" w:rsidRPr="00775DE2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75DE2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775DE2" w:rsidRPr="00AD4074" w:rsidTr="00775DE2">
        <w:trPr>
          <w:trHeight w:val="405"/>
        </w:trPr>
        <w:tc>
          <w:tcPr>
            <w:tcW w:w="534" w:type="dxa"/>
            <w:vMerge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96" w:type="dxa"/>
            <w:vMerge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783D9B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783D9B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1" w:type="dxa"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783D9B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783D9B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246" w:type="dxa"/>
            <w:vMerge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59" w:type="dxa"/>
            <w:vMerge/>
          </w:tcPr>
          <w:p w:rsidR="00775DE2" w:rsidRPr="00783D9B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9" w:type="dxa"/>
            <w:vMerge/>
          </w:tcPr>
          <w:p w:rsidR="00775DE2" w:rsidRPr="00775DE2" w:rsidRDefault="00775DE2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75DE2" w:rsidRPr="00AD4074" w:rsidTr="00775DE2">
        <w:trPr>
          <w:trHeight w:val="405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99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bCs/>
                <w:sz w:val="22"/>
              </w:rPr>
              <w:t>Заключение соглашений о предоставлении целевых субсидий</w:t>
            </w:r>
          </w:p>
        </w:tc>
        <w:tc>
          <w:tcPr>
            <w:tcW w:w="1431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11.03.2025</w:t>
            </w:r>
          </w:p>
        </w:tc>
        <w:tc>
          <w:tcPr>
            <w:tcW w:w="1431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30.03.2025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Карбасникова Анна Викторовна</w:t>
            </w:r>
          </w:p>
        </w:tc>
        <w:tc>
          <w:tcPr>
            <w:tcW w:w="2839" w:type="dxa"/>
          </w:tcPr>
          <w:p w:rsidR="00775DE2" w:rsidRPr="00775DE2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75DE2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75DE2" w:rsidRPr="006C2ADC" w:rsidTr="00775DE2">
        <w:trPr>
          <w:trHeight w:val="405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99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83D9B">
              <w:rPr>
                <w:rFonts w:ascii="Times New Roman" w:hAnsi="Times New Roman" w:cs="Times New Roman"/>
                <w:bCs/>
                <w:sz w:val="22"/>
              </w:rPr>
              <w:t>Запрос коммерческих предложений от компаний, производящих (поставляющих) оборудование</w:t>
            </w:r>
          </w:p>
        </w:tc>
        <w:tc>
          <w:tcPr>
            <w:tcW w:w="1431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15.03.2025</w:t>
            </w:r>
          </w:p>
        </w:tc>
        <w:tc>
          <w:tcPr>
            <w:tcW w:w="1431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30.03.2025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75DE2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75DE2">
              <w:rPr>
                <w:rFonts w:ascii="Times New Roman" w:hAnsi="Times New Roman" w:cs="Times New Roman"/>
                <w:sz w:val="22"/>
              </w:rPr>
              <w:t>Выполнено</w:t>
            </w:r>
            <w:bookmarkStart w:id="0" w:name="_GoBack"/>
            <w:bookmarkEnd w:id="0"/>
          </w:p>
        </w:tc>
      </w:tr>
      <w:tr w:rsidR="00775DE2" w:rsidRPr="006C2ADC" w:rsidTr="00775DE2">
        <w:trPr>
          <w:trHeight w:val="464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Проведение конкурсных процедур, закупка оборудования (тренажеры)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02.04.2025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30.05.2025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75DE2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75DE2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75DE2" w:rsidRPr="006C2ADC" w:rsidTr="00775DE2">
        <w:trPr>
          <w:trHeight w:val="464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Проведение конкурсных процедур, закупка оборудования (диваны, вазоны, урны)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02.04.2025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30.05.2025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75DE2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75DE2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75DE2" w:rsidRPr="006C2ADC" w:rsidTr="00775DE2">
        <w:trPr>
          <w:trHeight w:val="464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Проведение конкурсных процедур, закупка оборудования (</w:t>
            </w: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велопарковка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02.04.2025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30.05.2025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75DE2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75DE2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75DE2" w:rsidRPr="00F76152" w:rsidTr="00775DE2">
        <w:trPr>
          <w:trHeight w:val="464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Проведение конкурсных процедур по определению подрядчика по изготовлению и возведению подиума (сцены) с навесом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02.04.2025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30.05.2025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83D9B" w:rsidRDefault="00775DE2" w:rsidP="00783D9B">
            <w:pPr>
              <w:rPr>
                <w:sz w:val="22"/>
              </w:rPr>
            </w:pPr>
          </w:p>
        </w:tc>
      </w:tr>
      <w:tr w:rsidR="00775DE2" w:rsidRPr="00AD4074" w:rsidTr="00775DE2">
        <w:trPr>
          <w:trHeight w:val="414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783D9B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Заключение договора на изготовление и возведение подиума (сцены) с навесом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02.05.2025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30.06.2025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83D9B" w:rsidRDefault="00775DE2" w:rsidP="00783D9B">
            <w:pPr>
              <w:rPr>
                <w:sz w:val="22"/>
              </w:rPr>
            </w:pPr>
          </w:p>
        </w:tc>
      </w:tr>
      <w:tr w:rsidR="00775DE2" w:rsidRPr="00AD4074" w:rsidTr="00775DE2">
        <w:trPr>
          <w:trHeight w:val="420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783D9B">
              <w:rPr>
                <w:rFonts w:ascii="Times New Roman" w:hAnsi="Times New Roman" w:cs="Times New Roman"/>
                <w:sz w:val="22"/>
                <w:lang w:val="en-US"/>
              </w:rPr>
              <w:lastRenderedPageBreak/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Доставка оборудования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02.06.2025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31.07.2025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83D9B" w:rsidRDefault="00775DE2" w:rsidP="00783D9B">
            <w:pPr>
              <w:rPr>
                <w:sz w:val="22"/>
              </w:rPr>
            </w:pPr>
          </w:p>
        </w:tc>
      </w:tr>
      <w:tr w:rsidR="00775DE2" w:rsidRPr="00AD4074" w:rsidTr="00775DE2">
        <w:trPr>
          <w:trHeight w:val="420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Комплекс мероприятий по подготовке мест для установки оборудования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01.07.2025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30.08.2025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83D9B" w:rsidRDefault="00775DE2" w:rsidP="00783D9B">
            <w:pPr>
              <w:rPr>
                <w:sz w:val="22"/>
              </w:rPr>
            </w:pPr>
          </w:p>
        </w:tc>
      </w:tr>
      <w:tr w:rsidR="00775DE2" w:rsidRPr="00AD4074" w:rsidTr="00775DE2">
        <w:trPr>
          <w:trHeight w:val="553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783D9B">
              <w:rPr>
                <w:rFonts w:ascii="Times New Roman" w:hAnsi="Times New Roman" w:cs="Times New Roman"/>
                <w:sz w:val="22"/>
                <w:lang w:val="en-US"/>
              </w:rPr>
              <w:t>10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Установка, монтаж оборудования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01.07.2025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30.08.2025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83D9B" w:rsidRDefault="00775DE2" w:rsidP="00783D9B">
            <w:pPr>
              <w:rPr>
                <w:sz w:val="22"/>
              </w:rPr>
            </w:pPr>
          </w:p>
        </w:tc>
      </w:tr>
      <w:tr w:rsidR="00775DE2" w:rsidRPr="00AD4074" w:rsidTr="00775DE2">
        <w:trPr>
          <w:trHeight w:val="419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783D9B">
              <w:rPr>
                <w:rFonts w:ascii="Times New Roman" w:hAnsi="Times New Roman" w:cs="Times New Roman"/>
                <w:sz w:val="22"/>
                <w:lang w:val="en-US"/>
              </w:rPr>
              <w:t>11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Возведение подиума (сцены) с навесом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01.07.2025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30.08.2025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83D9B" w:rsidRDefault="00775DE2" w:rsidP="00783D9B">
            <w:pPr>
              <w:rPr>
                <w:sz w:val="22"/>
              </w:rPr>
            </w:pPr>
          </w:p>
        </w:tc>
      </w:tr>
      <w:tr w:rsidR="00775DE2" w:rsidRPr="001D6023" w:rsidTr="00775DE2">
        <w:trPr>
          <w:trHeight w:val="419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Планирование торжественного открытия реализованного проекта (подготовка сценария)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01.08.2025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29.08.2025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Галашева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Ольга Ивановна</w:t>
            </w:r>
          </w:p>
        </w:tc>
        <w:tc>
          <w:tcPr>
            <w:tcW w:w="2839" w:type="dxa"/>
          </w:tcPr>
          <w:p w:rsidR="00775DE2" w:rsidRPr="00783D9B" w:rsidRDefault="00775DE2" w:rsidP="00783D9B">
            <w:pPr>
              <w:rPr>
                <w:sz w:val="22"/>
              </w:rPr>
            </w:pPr>
          </w:p>
        </w:tc>
      </w:tr>
      <w:tr w:rsidR="00775DE2" w:rsidRPr="00AD4074" w:rsidTr="00775DE2">
        <w:trPr>
          <w:trHeight w:val="412"/>
        </w:trPr>
        <w:tc>
          <w:tcPr>
            <w:tcW w:w="534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Торжественное открытие реализованного проекта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3246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r w:rsidRPr="00783D9B">
              <w:rPr>
                <w:rFonts w:ascii="Times New Roman" w:hAnsi="Times New Roman" w:cs="Times New Roman"/>
                <w:sz w:val="22"/>
              </w:rPr>
              <w:t>МБОУ Гимназия № 6</w:t>
            </w:r>
          </w:p>
        </w:tc>
        <w:tc>
          <w:tcPr>
            <w:tcW w:w="3159" w:type="dxa"/>
          </w:tcPr>
          <w:p w:rsidR="00775DE2" w:rsidRPr="00783D9B" w:rsidRDefault="00775DE2" w:rsidP="00783D9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3D9B">
              <w:rPr>
                <w:rFonts w:ascii="Times New Roman" w:hAnsi="Times New Roman" w:cs="Times New Roman"/>
                <w:sz w:val="22"/>
              </w:rPr>
              <w:t>Фатова</w:t>
            </w:r>
            <w:proofErr w:type="spellEnd"/>
            <w:r w:rsidRPr="00783D9B">
              <w:rPr>
                <w:rFonts w:ascii="Times New Roman" w:hAnsi="Times New Roman" w:cs="Times New Roman"/>
                <w:sz w:val="22"/>
              </w:rPr>
              <w:t xml:space="preserve"> Анастасия Сергеевна</w:t>
            </w:r>
          </w:p>
        </w:tc>
        <w:tc>
          <w:tcPr>
            <w:tcW w:w="2839" w:type="dxa"/>
          </w:tcPr>
          <w:p w:rsidR="00775DE2" w:rsidRPr="00783D9B" w:rsidRDefault="00775DE2" w:rsidP="00783D9B">
            <w:pPr>
              <w:rPr>
                <w:sz w:val="22"/>
              </w:rPr>
            </w:pPr>
          </w:p>
        </w:tc>
      </w:tr>
    </w:tbl>
    <w:p w:rsidR="00AD4074" w:rsidRPr="00097A34" w:rsidRDefault="00AD4074" w:rsidP="00783D9B">
      <w:pPr>
        <w:spacing w:line="276" w:lineRule="auto"/>
        <w:jc w:val="center"/>
        <w:rPr>
          <w:rFonts w:eastAsiaTheme="minorHAnsi"/>
          <w:bCs/>
          <w:sz w:val="26"/>
          <w:szCs w:val="26"/>
          <w:lang w:eastAsia="en-US"/>
        </w:rPr>
      </w:pPr>
    </w:p>
    <w:sectPr w:rsidR="00AD4074" w:rsidRPr="00097A34" w:rsidSect="00783D9B">
      <w:headerReference w:type="even" r:id="rId9"/>
      <w:pgSz w:w="16838" w:h="11906" w:orient="landscape" w:code="9"/>
      <w:pgMar w:top="567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4E" w:rsidRDefault="0081534E">
      <w:r>
        <w:separator/>
      </w:r>
    </w:p>
  </w:endnote>
  <w:endnote w:type="continuationSeparator" w:id="0">
    <w:p w:rsidR="0081534E" w:rsidRDefault="0081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4E" w:rsidRDefault="0081534E">
      <w:r>
        <w:separator/>
      </w:r>
    </w:p>
  </w:footnote>
  <w:footnote w:type="continuationSeparator" w:id="0">
    <w:p w:rsidR="0081534E" w:rsidRDefault="0081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17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97A34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43E3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D6023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21E"/>
    <w:rsid w:val="0025578A"/>
    <w:rsid w:val="00256EF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2FC7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E6E37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7730B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2ADC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37C8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5DE2"/>
    <w:rsid w:val="00776BC1"/>
    <w:rsid w:val="0078063A"/>
    <w:rsid w:val="00782711"/>
    <w:rsid w:val="00783042"/>
    <w:rsid w:val="00783CB4"/>
    <w:rsid w:val="00783D9B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18EC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1534E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00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6152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C21B-92C0-4665-B8BB-B34AE961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2286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4</cp:revision>
  <cp:lastPrinted>2025-03-11T06:36:00Z</cp:lastPrinted>
  <dcterms:created xsi:type="dcterms:W3CDTF">2025-03-11T08:39:00Z</dcterms:created>
  <dcterms:modified xsi:type="dcterms:W3CDTF">2025-07-03T13:20:00Z</dcterms:modified>
</cp:coreProperties>
</file>