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68" w:rsidRDefault="003D7F68" w:rsidP="00800199">
      <w:pPr>
        <w:rPr>
          <w:bCs/>
        </w:rPr>
      </w:pPr>
    </w:p>
    <w:p w:rsidR="00FC6B6B" w:rsidRPr="00FC6B6B" w:rsidRDefault="00FC6B6B" w:rsidP="00800199">
      <w:pPr>
        <w:ind w:left="4962"/>
        <w:jc w:val="center"/>
        <w:rPr>
          <w:bCs/>
        </w:rPr>
      </w:pPr>
      <w:r w:rsidRPr="00FC6B6B">
        <w:rPr>
          <w:bCs/>
        </w:rPr>
        <w:t>УТВЕРЖДЕНЫ</w:t>
      </w:r>
    </w:p>
    <w:p w:rsidR="00B14494" w:rsidRPr="00FC6B6B" w:rsidRDefault="002F1282" w:rsidP="00800199">
      <w:pPr>
        <w:ind w:left="4962"/>
        <w:jc w:val="center"/>
        <w:rPr>
          <w:bCs/>
        </w:rPr>
      </w:pPr>
      <w:r w:rsidRPr="00FC6B6B">
        <w:rPr>
          <w:bCs/>
        </w:rPr>
        <w:t>постановлени</w:t>
      </w:r>
      <w:r w:rsidR="005F4659" w:rsidRPr="00FC6B6B">
        <w:rPr>
          <w:bCs/>
        </w:rPr>
        <w:t>ем</w:t>
      </w:r>
      <w:r w:rsidR="00FC6B6B">
        <w:rPr>
          <w:bCs/>
        </w:rPr>
        <w:t xml:space="preserve"> </w:t>
      </w:r>
      <w:r w:rsidRPr="00FC6B6B">
        <w:rPr>
          <w:bCs/>
        </w:rPr>
        <w:t xml:space="preserve">Администрации </w:t>
      </w:r>
      <w:r w:rsidR="00B14494" w:rsidRPr="00FC6B6B">
        <w:rPr>
          <w:bCs/>
        </w:rPr>
        <w:t>городского округа</w:t>
      </w:r>
    </w:p>
    <w:p w:rsidR="002F1282" w:rsidRPr="00FC6B6B" w:rsidRDefault="002F1282" w:rsidP="00800199">
      <w:pPr>
        <w:ind w:left="4962"/>
        <w:jc w:val="center"/>
        <w:rPr>
          <w:bCs/>
        </w:rPr>
      </w:pPr>
      <w:r w:rsidRPr="00FC6B6B">
        <w:rPr>
          <w:bCs/>
        </w:rPr>
        <w:t>"Город Архангельск"</w:t>
      </w:r>
    </w:p>
    <w:p w:rsidR="007742BC" w:rsidRPr="00FC6B6B" w:rsidRDefault="002F1282" w:rsidP="00800199">
      <w:pPr>
        <w:ind w:left="4962"/>
        <w:jc w:val="center"/>
        <w:rPr>
          <w:bCs/>
        </w:rPr>
      </w:pPr>
      <w:r w:rsidRPr="00FC6B6B">
        <w:rPr>
          <w:bCs/>
        </w:rPr>
        <w:t xml:space="preserve">от </w:t>
      </w:r>
      <w:r w:rsidR="00483E43">
        <w:rPr>
          <w:bCs/>
        </w:rPr>
        <w:t>25 августа 2021 г. № 1765</w:t>
      </w:r>
      <w:bookmarkStart w:id="0" w:name="_GoBack"/>
      <w:bookmarkEnd w:id="0"/>
    </w:p>
    <w:p w:rsidR="007742BC" w:rsidRDefault="007742BC" w:rsidP="00800199">
      <w:pPr>
        <w:rPr>
          <w:bCs/>
          <w:sz w:val="20"/>
        </w:rPr>
      </w:pPr>
    </w:p>
    <w:p w:rsidR="002F1282" w:rsidRDefault="002F1282" w:rsidP="00800199">
      <w:pPr>
        <w:rPr>
          <w:bCs/>
          <w:sz w:val="20"/>
        </w:rPr>
      </w:pPr>
    </w:p>
    <w:p w:rsidR="00FC6B6B" w:rsidRDefault="002F1282" w:rsidP="00800199">
      <w:pPr>
        <w:jc w:val="center"/>
        <w:rPr>
          <w:b/>
          <w:bCs/>
          <w:szCs w:val="28"/>
        </w:rPr>
      </w:pPr>
      <w:r w:rsidRPr="002F1282">
        <w:rPr>
          <w:b/>
          <w:bCs/>
          <w:szCs w:val="28"/>
        </w:rPr>
        <w:t xml:space="preserve">Изменения, </w:t>
      </w:r>
    </w:p>
    <w:p w:rsidR="00FC6B6B" w:rsidRDefault="002F1282" w:rsidP="00800199">
      <w:pPr>
        <w:jc w:val="center"/>
        <w:rPr>
          <w:b/>
          <w:bCs/>
          <w:szCs w:val="28"/>
        </w:rPr>
      </w:pPr>
      <w:r w:rsidRPr="002F1282">
        <w:rPr>
          <w:b/>
          <w:bCs/>
          <w:szCs w:val="28"/>
        </w:rPr>
        <w:t xml:space="preserve">вносимые </w:t>
      </w:r>
      <w:r>
        <w:rPr>
          <w:b/>
          <w:bCs/>
          <w:szCs w:val="28"/>
        </w:rPr>
        <w:t xml:space="preserve">в </w:t>
      </w:r>
      <w:r w:rsidRPr="002F1282">
        <w:rPr>
          <w:b/>
          <w:bCs/>
          <w:szCs w:val="28"/>
        </w:rPr>
        <w:t xml:space="preserve">актуализированную схему водоснабжения </w:t>
      </w:r>
    </w:p>
    <w:p w:rsidR="002F1282" w:rsidRDefault="002F1282" w:rsidP="00800199">
      <w:pPr>
        <w:jc w:val="center"/>
        <w:rPr>
          <w:b/>
          <w:bCs/>
          <w:szCs w:val="28"/>
        </w:rPr>
      </w:pPr>
      <w:r w:rsidRPr="002F1282">
        <w:rPr>
          <w:b/>
          <w:bCs/>
          <w:szCs w:val="28"/>
        </w:rPr>
        <w:t xml:space="preserve">и водоотведения </w:t>
      </w:r>
      <w:r w:rsidR="00DF303E">
        <w:rPr>
          <w:b/>
          <w:bCs/>
          <w:szCs w:val="28"/>
        </w:rPr>
        <w:t>городского округа</w:t>
      </w:r>
      <w:r w:rsidRPr="002F1282">
        <w:rPr>
          <w:b/>
          <w:bCs/>
          <w:szCs w:val="28"/>
        </w:rPr>
        <w:t xml:space="preserve"> </w:t>
      </w:r>
      <w:r w:rsidR="005F4659">
        <w:rPr>
          <w:b/>
          <w:bCs/>
          <w:szCs w:val="28"/>
        </w:rPr>
        <w:t>"</w:t>
      </w:r>
      <w:r w:rsidRPr="002F1282">
        <w:rPr>
          <w:b/>
          <w:bCs/>
          <w:szCs w:val="28"/>
        </w:rPr>
        <w:t>Город Архангельск</w:t>
      </w:r>
      <w:r w:rsidR="005F4659">
        <w:rPr>
          <w:b/>
          <w:bCs/>
          <w:szCs w:val="28"/>
        </w:rPr>
        <w:t>"</w:t>
      </w:r>
      <w:r w:rsidRPr="002F1282">
        <w:rPr>
          <w:b/>
          <w:bCs/>
          <w:szCs w:val="28"/>
        </w:rPr>
        <w:t xml:space="preserve"> </w:t>
      </w:r>
    </w:p>
    <w:p w:rsidR="002F1282" w:rsidRDefault="002F1282" w:rsidP="00DF303E">
      <w:pPr>
        <w:jc w:val="center"/>
        <w:rPr>
          <w:b/>
          <w:bCs/>
          <w:szCs w:val="28"/>
        </w:rPr>
      </w:pPr>
      <w:r w:rsidRPr="002F1282">
        <w:rPr>
          <w:b/>
          <w:bCs/>
          <w:szCs w:val="28"/>
        </w:rPr>
        <w:t>до 2025 года</w:t>
      </w:r>
    </w:p>
    <w:p w:rsidR="00F14280" w:rsidRDefault="00F14280" w:rsidP="00800199">
      <w:pPr>
        <w:jc w:val="center"/>
        <w:rPr>
          <w:b/>
          <w:bCs/>
          <w:szCs w:val="28"/>
        </w:rPr>
      </w:pPr>
    </w:p>
    <w:p w:rsidR="00FA6380" w:rsidRDefault="00723F15" w:rsidP="00800199">
      <w:pPr>
        <w:ind w:firstLine="709"/>
        <w:jc w:val="both"/>
      </w:pPr>
      <w:r>
        <w:rPr>
          <w:bCs/>
          <w:szCs w:val="28"/>
        </w:rPr>
        <w:t xml:space="preserve">1. </w:t>
      </w:r>
      <w:r w:rsidR="008112EF" w:rsidRPr="008112EF">
        <w:rPr>
          <w:bCs/>
          <w:szCs w:val="28"/>
        </w:rPr>
        <w:t xml:space="preserve">В Главе </w:t>
      </w:r>
      <w:r w:rsidR="008112EF" w:rsidRPr="008112EF">
        <w:rPr>
          <w:bCs/>
          <w:szCs w:val="28"/>
          <w:lang w:val="en-US"/>
        </w:rPr>
        <w:t>I</w:t>
      </w:r>
      <w:r w:rsidR="008112EF" w:rsidRPr="008112EF">
        <w:rPr>
          <w:bCs/>
          <w:szCs w:val="28"/>
        </w:rPr>
        <w:t xml:space="preserve"> "Схема водо</w:t>
      </w:r>
      <w:r w:rsidR="00C619AF">
        <w:rPr>
          <w:bCs/>
          <w:szCs w:val="28"/>
        </w:rPr>
        <w:t>снабжения</w:t>
      </w:r>
      <w:r w:rsidR="008112EF" w:rsidRPr="008112EF">
        <w:rPr>
          <w:bCs/>
          <w:szCs w:val="28"/>
        </w:rPr>
        <w:t xml:space="preserve">" </w:t>
      </w:r>
      <w:r w:rsidR="00C619AF">
        <w:rPr>
          <w:bCs/>
          <w:szCs w:val="28"/>
        </w:rPr>
        <w:t xml:space="preserve">в </w:t>
      </w:r>
      <w:r w:rsidR="00AC1980">
        <w:rPr>
          <w:bCs/>
          <w:szCs w:val="28"/>
        </w:rPr>
        <w:t>ч</w:t>
      </w:r>
      <w:r w:rsidR="00AC1980" w:rsidRPr="00AC1980">
        <w:rPr>
          <w:bCs/>
          <w:szCs w:val="28"/>
        </w:rPr>
        <w:t>аст</w:t>
      </w:r>
      <w:r w:rsidR="00C619AF">
        <w:rPr>
          <w:bCs/>
          <w:szCs w:val="28"/>
        </w:rPr>
        <w:t>и</w:t>
      </w:r>
      <w:r w:rsidR="00AC1980" w:rsidRPr="00AC1980">
        <w:rPr>
          <w:bCs/>
          <w:szCs w:val="28"/>
        </w:rPr>
        <w:t xml:space="preserve"> "Сети водо</w:t>
      </w:r>
      <w:r w:rsidR="00C619AF">
        <w:rPr>
          <w:bCs/>
          <w:szCs w:val="28"/>
        </w:rPr>
        <w:t>снабжения</w:t>
      </w:r>
      <w:r w:rsidR="00AC1980" w:rsidRPr="00AC1980">
        <w:rPr>
          <w:bCs/>
          <w:szCs w:val="28"/>
        </w:rPr>
        <w:t>" п</w:t>
      </w:r>
      <w:r w:rsidR="008112EF" w:rsidRPr="00AC1980">
        <w:rPr>
          <w:bCs/>
          <w:szCs w:val="28"/>
        </w:rPr>
        <w:t>одраздел</w:t>
      </w:r>
      <w:r w:rsidR="00AC1980" w:rsidRPr="00AC1980">
        <w:rPr>
          <w:bCs/>
          <w:szCs w:val="28"/>
        </w:rPr>
        <w:t>а</w:t>
      </w:r>
      <w:r w:rsidR="008112EF" w:rsidRPr="008112EF">
        <w:rPr>
          <w:bCs/>
          <w:szCs w:val="28"/>
        </w:rPr>
        <w:t xml:space="preserve"> 4.</w:t>
      </w:r>
      <w:r w:rsidR="00C619AF">
        <w:rPr>
          <w:bCs/>
          <w:szCs w:val="28"/>
        </w:rPr>
        <w:t>1</w:t>
      </w:r>
      <w:r w:rsidR="008112EF" w:rsidRPr="008112EF">
        <w:rPr>
          <w:bCs/>
          <w:szCs w:val="28"/>
        </w:rPr>
        <w:t xml:space="preserve"> "</w:t>
      </w:r>
      <w:r w:rsidR="00C619AF" w:rsidRPr="00C619AF">
        <w:t>4.1.</w:t>
      </w:r>
      <w:r>
        <w:t xml:space="preserve"> </w:t>
      </w:r>
      <w:r w:rsidR="00C619AF" w:rsidRPr="00C619AF">
        <w:t>Перечень основных мероприятий по реализации схем водоснабжения с разбивкой по годам</w:t>
      </w:r>
      <w:r w:rsidR="008112EF">
        <w:t xml:space="preserve">" раздела 4 </w:t>
      </w:r>
      <w:r w:rsidR="00AC1980">
        <w:t>"</w:t>
      </w:r>
      <w:r w:rsidR="00C619AF" w:rsidRPr="00C619AF">
        <w:t xml:space="preserve">Предложения </w:t>
      </w:r>
      <w:r w:rsidR="00800199">
        <w:br/>
      </w:r>
      <w:r w:rsidR="00C619AF" w:rsidRPr="00C619AF">
        <w:t>по строительству, реконструкции и модернизации объектов централизованных систем водоснабжения</w:t>
      </w:r>
      <w:r w:rsidR="00AC1980">
        <w:t>"</w:t>
      </w:r>
      <w:r>
        <w:t>:</w:t>
      </w:r>
    </w:p>
    <w:p w:rsidR="008112EF" w:rsidRPr="00C619AF" w:rsidRDefault="00723F15" w:rsidP="00800199">
      <w:pPr>
        <w:ind w:firstLine="709"/>
        <w:jc w:val="both"/>
        <w:rPr>
          <w:bCs/>
          <w:szCs w:val="28"/>
        </w:rPr>
      </w:pPr>
      <w:r>
        <w:t>1)</w:t>
      </w:r>
      <w:r w:rsidR="00FA6380">
        <w:t xml:space="preserve"> </w:t>
      </w:r>
      <w:r>
        <w:t>п</w:t>
      </w:r>
      <w:r w:rsidR="00C619AF">
        <w:t xml:space="preserve">ункт </w:t>
      </w:r>
      <w:r w:rsidR="00FA6380">
        <w:t>2</w:t>
      </w:r>
      <w:r w:rsidR="00843911">
        <w:t>5</w:t>
      </w:r>
      <w:r w:rsidR="00C619AF">
        <w:t xml:space="preserve"> изложить в следующей редакции</w:t>
      </w:r>
      <w:r w:rsidR="008112EF">
        <w:t>:</w:t>
      </w:r>
    </w:p>
    <w:p w:rsidR="005B6642" w:rsidRPr="005B6642" w:rsidRDefault="00C619AF" w:rsidP="00800199">
      <w:pPr>
        <w:ind w:firstLine="709"/>
        <w:jc w:val="both"/>
        <w:rPr>
          <w:szCs w:val="28"/>
        </w:rPr>
      </w:pPr>
      <w:r w:rsidRPr="00C619AF">
        <w:t>"</w:t>
      </w:r>
      <w:r w:rsidR="005B6642" w:rsidRPr="005B6642">
        <w:rPr>
          <w:szCs w:val="28"/>
        </w:rPr>
        <w:t>2</w:t>
      </w:r>
      <w:r w:rsidR="00843911">
        <w:rPr>
          <w:szCs w:val="28"/>
        </w:rPr>
        <w:t>5</w:t>
      </w:r>
      <w:r w:rsidR="005B6642" w:rsidRPr="005B6642">
        <w:rPr>
          <w:szCs w:val="28"/>
        </w:rPr>
        <w:t>. Строительство кольцевого водопровода Д-800/600мм (II-я и III-я очереди) по пр. Дзержинского от пр. Обводный  канал до ул. Гагарина</w:t>
      </w:r>
    </w:p>
    <w:p w:rsidR="005B6642" w:rsidRPr="005B6642" w:rsidRDefault="005B6642" w:rsidP="00800199">
      <w:pPr>
        <w:ind w:firstLine="709"/>
        <w:jc w:val="both"/>
        <w:rPr>
          <w:szCs w:val="28"/>
        </w:rPr>
      </w:pPr>
      <w:r w:rsidRPr="005B6642">
        <w:rPr>
          <w:szCs w:val="28"/>
        </w:rPr>
        <w:t xml:space="preserve">Цели реализации мероприятия: В целях обеспечения гарантированного водоснабжения объектов жилищного фонда, объектов социального назначения, промышленных и коммунальных объектов в аварийных ситуациях </w:t>
      </w:r>
      <w:r w:rsidR="00800199">
        <w:rPr>
          <w:szCs w:val="28"/>
        </w:rPr>
        <w:br/>
      </w:r>
      <w:r w:rsidRPr="005B6642">
        <w:rPr>
          <w:szCs w:val="28"/>
        </w:rPr>
        <w:t>и сокращения неучтенных расходов воды в централизованных системах водоснабжения.</w:t>
      </w:r>
    </w:p>
    <w:p w:rsidR="005B6642" w:rsidRPr="005B6642" w:rsidRDefault="005B6642" w:rsidP="00800199">
      <w:pPr>
        <w:ind w:firstLine="709"/>
        <w:jc w:val="both"/>
        <w:rPr>
          <w:szCs w:val="28"/>
        </w:rPr>
      </w:pPr>
      <w:r w:rsidRPr="005B6642">
        <w:rPr>
          <w:szCs w:val="28"/>
        </w:rPr>
        <w:t xml:space="preserve">Мероприятие предполагает проектирование и строительство сетей водопровода на указанном участке диаметром 800/600 мм, длиной 3,1 км. </w:t>
      </w:r>
    </w:p>
    <w:p w:rsidR="005B6642" w:rsidRPr="005B6642" w:rsidRDefault="005B6642" w:rsidP="00800199">
      <w:pPr>
        <w:ind w:firstLine="709"/>
        <w:jc w:val="both"/>
        <w:rPr>
          <w:szCs w:val="28"/>
        </w:rPr>
      </w:pPr>
      <w:r w:rsidRPr="005B6642">
        <w:rPr>
          <w:szCs w:val="28"/>
        </w:rPr>
        <w:t>Планируемый период окончания реализации мероприятия: 2023 г</w:t>
      </w:r>
      <w:r w:rsidR="00800199">
        <w:rPr>
          <w:szCs w:val="28"/>
        </w:rPr>
        <w:t>од</w:t>
      </w:r>
      <w:r w:rsidRPr="005B6642">
        <w:rPr>
          <w:szCs w:val="28"/>
        </w:rPr>
        <w:t>.</w:t>
      </w:r>
    </w:p>
    <w:p w:rsidR="007A5827" w:rsidRDefault="005B6642" w:rsidP="00800199">
      <w:pPr>
        <w:ind w:firstLine="709"/>
        <w:jc w:val="both"/>
        <w:rPr>
          <w:szCs w:val="28"/>
        </w:rPr>
      </w:pPr>
      <w:r w:rsidRPr="005B6642">
        <w:rPr>
          <w:szCs w:val="28"/>
        </w:rPr>
        <w:t xml:space="preserve">Стоимость реализации мероприятия: 452 772,05 тыс. руб., без НДС, </w:t>
      </w:r>
      <w:r w:rsidR="00800199">
        <w:rPr>
          <w:szCs w:val="28"/>
        </w:rPr>
        <w:br/>
      </w:r>
      <w:r w:rsidRPr="005B6642">
        <w:rPr>
          <w:szCs w:val="28"/>
        </w:rPr>
        <w:t>в ценах 2018 г</w:t>
      </w:r>
      <w:r w:rsidR="00800199">
        <w:rPr>
          <w:szCs w:val="28"/>
        </w:rPr>
        <w:t>ода</w:t>
      </w:r>
      <w:r w:rsidRPr="005B6642">
        <w:rPr>
          <w:szCs w:val="28"/>
        </w:rPr>
        <w:t>.</w:t>
      </w:r>
      <w:r w:rsidR="00723F15">
        <w:rPr>
          <w:szCs w:val="28"/>
        </w:rPr>
        <w:t>";</w:t>
      </w:r>
    </w:p>
    <w:p w:rsidR="00FC4B52" w:rsidRDefault="00723F15" w:rsidP="00800199">
      <w:pPr>
        <w:ind w:firstLine="708"/>
      </w:pPr>
      <w:r>
        <w:rPr>
          <w:szCs w:val="28"/>
        </w:rPr>
        <w:t>2)</w:t>
      </w:r>
      <w:r w:rsidR="00FC4B52">
        <w:rPr>
          <w:b/>
          <w:szCs w:val="28"/>
        </w:rPr>
        <w:t xml:space="preserve"> </w:t>
      </w:r>
      <w:r>
        <w:rPr>
          <w:szCs w:val="28"/>
        </w:rPr>
        <w:t>п</w:t>
      </w:r>
      <w:r w:rsidR="00FC4B52">
        <w:rPr>
          <w:szCs w:val="28"/>
        </w:rPr>
        <w:t xml:space="preserve">ункт 59 </w:t>
      </w:r>
      <w:r w:rsidR="00FC4B52">
        <w:t>изложить в следующей редакции:</w:t>
      </w:r>
    </w:p>
    <w:p w:rsidR="00FC4B52" w:rsidRPr="00FC4B52" w:rsidRDefault="00FC4B52" w:rsidP="00800199">
      <w:pPr>
        <w:ind w:firstLine="708"/>
        <w:jc w:val="both"/>
        <w:rPr>
          <w:szCs w:val="28"/>
        </w:rPr>
      </w:pPr>
      <w:r w:rsidRPr="00FC4B52">
        <w:rPr>
          <w:szCs w:val="28"/>
        </w:rPr>
        <w:t xml:space="preserve">"59. Реконструкция и устройство новых водоразборных колонок </w:t>
      </w:r>
      <w:r w:rsidR="00723F15">
        <w:rPr>
          <w:szCs w:val="28"/>
        </w:rPr>
        <w:br/>
      </w:r>
      <w:r w:rsidRPr="00FC4B52">
        <w:rPr>
          <w:szCs w:val="28"/>
        </w:rPr>
        <w:t xml:space="preserve">в </w:t>
      </w:r>
      <w:r>
        <w:rPr>
          <w:szCs w:val="28"/>
        </w:rPr>
        <w:t>Маймаксанском округе</w:t>
      </w:r>
    </w:p>
    <w:p w:rsidR="00FC4B52" w:rsidRDefault="00FC4B52" w:rsidP="00800199">
      <w:pPr>
        <w:ind w:firstLine="708"/>
        <w:jc w:val="both"/>
        <w:rPr>
          <w:szCs w:val="28"/>
        </w:rPr>
      </w:pPr>
      <w:r w:rsidRPr="00FC4B52">
        <w:rPr>
          <w:szCs w:val="28"/>
        </w:rPr>
        <w:t xml:space="preserve">Цели реализации мероприятия: Мероприятия, направленные </w:t>
      </w:r>
      <w:r w:rsidR="00723F15">
        <w:rPr>
          <w:szCs w:val="28"/>
        </w:rPr>
        <w:br/>
      </w:r>
      <w:r w:rsidRPr="00FC4B52">
        <w:rPr>
          <w:szCs w:val="28"/>
        </w:rPr>
        <w:t xml:space="preserve">на обеспечение надежности, качества водоснабжения. Мероприятие предполагает реконструкцию существующих водоразборных колонок, а также устройство </w:t>
      </w:r>
      <w:r w:rsidR="00843911">
        <w:rPr>
          <w:szCs w:val="28"/>
        </w:rPr>
        <w:t>трех</w:t>
      </w:r>
      <w:r w:rsidRPr="00FC4B52">
        <w:rPr>
          <w:szCs w:val="28"/>
        </w:rPr>
        <w:t xml:space="preserve"> нов</w:t>
      </w:r>
      <w:r w:rsidR="00843911">
        <w:rPr>
          <w:szCs w:val="28"/>
        </w:rPr>
        <w:t>ых</w:t>
      </w:r>
      <w:r w:rsidRPr="00FC4B52">
        <w:rPr>
          <w:szCs w:val="28"/>
        </w:rPr>
        <w:t xml:space="preserve"> водопроводн</w:t>
      </w:r>
      <w:r w:rsidR="00843911">
        <w:rPr>
          <w:szCs w:val="28"/>
        </w:rPr>
        <w:t>ых</w:t>
      </w:r>
      <w:r w:rsidRPr="00FC4B52">
        <w:rPr>
          <w:szCs w:val="28"/>
        </w:rPr>
        <w:t xml:space="preserve"> колон</w:t>
      </w:r>
      <w:r w:rsidR="00843911">
        <w:rPr>
          <w:szCs w:val="28"/>
        </w:rPr>
        <w:t>ок</w:t>
      </w:r>
      <w:r w:rsidRPr="00FC4B52">
        <w:rPr>
          <w:szCs w:val="28"/>
        </w:rPr>
        <w:t xml:space="preserve"> со строительством участка сетей для обеспечения водоснабжением жителей по ул. </w:t>
      </w:r>
      <w:r>
        <w:rPr>
          <w:szCs w:val="28"/>
        </w:rPr>
        <w:t>Шестакова</w:t>
      </w:r>
      <w:r w:rsidRPr="00FC4B52">
        <w:rPr>
          <w:szCs w:val="28"/>
        </w:rPr>
        <w:t xml:space="preserve">. </w:t>
      </w:r>
    </w:p>
    <w:p w:rsidR="00FC4B52" w:rsidRPr="00FC4B52" w:rsidRDefault="00FC4B52" w:rsidP="00800199">
      <w:pPr>
        <w:ind w:firstLine="708"/>
        <w:jc w:val="both"/>
        <w:rPr>
          <w:szCs w:val="28"/>
        </w:rPr>
      </w:pPr>
      <w:r w:rsidRPr="00FC4B52">
        <w:rPr>
          <w:szCs w:val="28"/>
        </w:rPr>
        <w:t>Планируемый период окончания реализации мероприятия: 202</w:t>
      </w:r>
      <w:r>
        <w:rPr>
          <w:szCs w:val="28"/>
        </w:rPr>
        <w:t>2</w:t>
      </w:r>
      <w:r w:rsidRPr="00FC4B52">
        <w:rPr>
          <w:szCs w:val="28"/>
        </w:rPr>
        <w:t xml:space="preserve"> г</w:t>
      </w:r>
      <w:r w:rsidR="00800199">
        <w:rPr>
          <w:szCs w:val="28"/>
        </w:rPr>
        <w:t>од</w:t>
      </w:r>
      <w:r w:rsidRPr="00FC4B52">
        <w:rPr>
          <w:szCs w:val="28"/>
        </w:rPr>
        <w:t>.</w:t>
      </w:r>
    </w:p>
    <w:p w:rsidR="00AF4B8D" w:rsidRPr="003051E3" w:rsidRDefault="00FC4B52" w:rsidP="00723F15">
      <w:pPr>
        <w:ind w:firstLine="708"/>
        <w:jc w:val="both"/>
        <w:rPr>
          <w:szCs w:val="28"/>
        </w:rPr>
      </w:pPr>
      <w:r w:rsidRPr="00FC4B52">
        <w:rPr>
          <w:szCs w:val="28"/>
        </w:rPr>
        <w:t xml:space="preserve">Стоимость реализации мероприятия: </w:t>
      </w:r>
      <w:r w:rsidR="007633CD">
        <w:rPr>
          <w:szCs w:val="28"/>
        </w:rPr>
        <w:t>6 653,59</w:t>
      </w:r>
      <w:r w:rsidRPr="00FC4B52">
        <w:rPr>
          <w:szCs w:val="28"/>
        </w:rPr>
        <w:t xml:space="preserve"> тыс. руб., без НДС, в ценах 20</w:t>
      </w:r>
      <w:r w:rsidR="007633CD">
        <w:rPr>
          <w:szCs w:val="28"/>
        </w:rPr>
        <w:t>18</w:t>
      </w:r>
      <w:r w:rsidR="007C7EC1" w:rsidRPr="007C7EC1">
        <w:rPr>
          <w:szCs w:val="28"/>
        </w:rPr>
        <w:t xml:space="preserve"> </w:t>
      </w:r>
      <w:r w:rsidRPr="00FC4B52">
        <w:rPr>
          <w:szCs w:val="28"/>
        </w:rPr>
        <w:t>г</w:t>
      </w:r>
      <w:r w:rsidR="00800199">
        <w:rPr>
          <w:szCs w:val="28"/>
        </w:rPr>
        <w:t>ода</w:t>
      </w:r>
      <w:r w:rsidRPr="00FC4B52">
        <w:rPr>
          <w:szCs w:val="28"/>
        </w:rPr>
        <w:t>.</w:t>
      </w:r>
      <w:r w:rsidR="00723F15">
        <w:rPr>
          <w:szCs w:val="28"/>
        </w:rPr>
        <w:t>".</w:t>
      </w:r>
    </w:p>
    <w:p w:rsidR="006B7C63" w:rsidRDefault="00723F15" w:rsidP="00800199">
      <w:pPr>
        <w:ind w:firstLine="709"/>
        <w:jc w:val="both"/>
      </w:pPr>
      <w:r>
        <w:rPr>
          <w:bCs/>
          <w:szCs w:val="28"/>
        </w:rPr>
        <w:t xml:space="preserve">2. </w:t>
      </w:r>
      <w:r w:rsidR="007A5827" w:rsidRPr="008112EF">
        <w:rPr>
          <w:bCs/>
          <w:szCs w:val="28"/>
        </w:rPr>
        <w:t xml:space="preserve">В Главе </w:t>
      </w:r>
      <w:r w:rsidR="007A5827" w:rsidRPr="008112EF">
        <w:rPr>
          <w:bCs/>
          <w:szCs w:val="28"/>
          <w:lang w:val="en-US"/>
        </w:rPr>
        <w:t>I</w:t>
      </w:r>
      <w:r w:rsidR="007A5827" w:rsidRPr="008112EF">
        <w:rPr>
          <w:bCs/>
          <w:szCs w:val="28"/>
        </w:rPr>
        <w:t xml:space="preserve"> "Схема водо</w:t>
      </w:r>
      <w:r w:rsidR="007A5827">
        <w:rPr>
          <w:bCs/>
          <w:szCs w:val="28"/>
        </w:rPr>
        <w:t>снабжения</w:t>
      </w:r>
      <w:r w:rsidR="007A5827" w:rsidRPr="008112EF">
        <w:rPr>
          <w:bCs/>
          <w:szCs w:val="28"/>
        </w:rPr>
        <w:t xml:space="preserve">" </w:t>
      </w:r>
      <w:r w:rsidR="007A5827">
        <w:rPr>
          <w:bCs/>
          <w:szCs w:val="28"/>
        </w:rPr>
        <w:t>в ч</w:t>
      </w:r>
      <w:r w:rsidR="007A5827" w:rsidRPr="00AC1980">
        <w:rPr>
          <w:bCs/>
          <w:szCs w:val="28"/>
        </w:rPr>
        <w:t>аст</w:t>
      </w:r>
      <w:r w:rsidR="007A5827">
        <w:rPr>
          <w:bCs/>
          <w:szCs w:val="28"/>
        </w:rPr>
        <w:t>и</w:t>
      </w:r>
      <w:r w:rsidR="007A5827" w:rsidRPr="00AC1980">
        <w:rPr>
          <w:bCs/>
          <w:szCs w:val="28"/>
        </w:rPr>
        <w:t xml:space="preserve"> "</w:t>
      </w:r>
      <w:r w:rsidR="007A5827" w:rsidRPr="007A5827">
        <w:t xml:space="preserve"> </w:t>
      </w:r>
      <w:r w:rsidR="007A5827" w:rsidRPr="007A5827">
        <w:rPr>
          <w:bCs/>
          <w:szCs w:val="28"/>
        </w:rPr>
        <w:t>Сооружения водопровода</w:t>
      </w:r>
      <w:r w:rsidR="007A5827" w:rsidRPr="00AC1980">
        <w:rPr>
          <w:bCs/>
          <w:szCs w:val="28"/>
        </w:rPr>
        <w:t>" подраздела</w:t>
      </w:r>
      <w:r w:rsidR="007A5827" w:rsidRPr="008112EF">
        <w:rPr>
          <w:bCs/>
          <w:szCs w:val="28"/>
        </w:rPr>
        <w:t xml:space="preserve"> 4.</w:t>
      </w:r>
      <w:r w:rsidR="007A5827">
        <w:rPr>
          <w:bCs/>
          <w:szCs w:val="28"/>
        </w:rPr>
        <w:t>1</w:t>
      </w:r>
      <w:r w:rsidR="007A5827" w:rsidRPr="008112EF">
        <w:rPr>
          <w:bCs/>
          <w:szCs w:val="28"/>
        </w:rPr>
        <w:t xml:space="preserve"> "</w:t>
      </w:r>
      <w:r w:rsidR="007A5827" w:rsidRPr="00C619AF">
        <w:t>4.1.Перечень основных мероприятий по реализации схем водоснабжения с разбивкой по годам</w:t>
      </w:r>
      <w:r w:rsidR="007A5827">
        <w:t>" раздела 4 "</w:t>
      </w:r>
      <w:r w:rsidR="007A5827" w:rsidRPr="00C619AF">
        <w:t xml:space="preserve">Предложения </w:t>
      </w:r>
      <w:r>
        <w:br/>
      </w:r>
      <w:r w:rsidR="007A5827" w:rsidRPr="00C619AF">
        <w:lastRenderedPageBreak/>
        <w:t>по строительству, реконструкции и модернизации объектов централизованных систем водоснабжения</w:t>
      </w:r>
      <w:r w:rsidR="007A5827">
        <w:t>"</w:t>
      </w:r>
      <w:r w:rsidR="006B7C63">
        <w:t>:</w:t>
      </w:r>
    </w:p>
    <w:p w:rsidR="00976F63" w:rsidRDefault="00723F15" w:rsidP="00800199">
      <w:pPr>
        <w:ind w:firstLine="709"/>
        <w:jc w:val="both"/>
      </w:pPr>
      <w:r>
        <w:t>1) п</w:t>
      </w:r>
      <w:r w:rsidR="00976F63">
        <w:t>ункт 4 изложить в следующей редакции:</w:t>
      </w:r>
    </w:p>
    <w:p w:rsidR="00976F63" w:rsidRDefault="00976F63" w:rsidP="00800199">
      <w:pPr>
        <w:ind w:firstLine="709"/>
        <w:jc w:val="both"/>
        <w:rPr>
          <w:szCs w:val="28"/>
        </w:rPr>
      </w:pPr>
      <w:r>
        <w:t>"</w:t>
      </w:r>
      <w:r>
        <w:rPr>
          <w:szCs w:val="28"/>
          <w:lang w:eastAsia="ar-SA"/>
        </w:rPr>
        <w:t>4</w:t>
      </w:r>
      <w:r w:rsidRPr="00323DF7">
        <w:rPr>
          <w:szCs w:val="28"/>
          <w:lang w:eastAsia="ar-SA"/>
        </w:rPr>
        <w:t xml:space="preserve">. </w:t>
      </w:r>
      <w:r w:rsidRPr="00323DF7">
        <w:rPr>
          <w:szCs w:val="28"/>
        </w:rPr>
        <w:t>Создание автоматизированной системы учёта подачи и распределения воды в водопроводных сетях г. Архангельска</w:t>
      </w:r>
    </w:p>
    <w:p w:rsidR="00976F63" w:rsidRPr="008221B9" w:rsidRDefault="00976F63" w:rsidP="00800199">
      <w:pPr>
        <w:ind w:firstLine="708"/>
        <w:jc w:val="both"/>
        <w:rPr>
          <w:szCs w:val="28"/>
        </w:rPr>
      </w:pPr>
      <w:r w:rsidRPr="008221B9">
        <w:rPr>
          <w:szCs w:val="28"/>
        </w:rPr>
        <w:t>Цели реализации мероприятия: Повышение надежности работы оборудования, повышение качества предоставления услуги водоснабжения.</w:t>
      </w:r>
    </w:p>
    <w:p w:rsidR="00976F63" w:rsidRDefault="00976F63" w:rsidP="00800199">
      <w:pPr>
        <w:ind w:firstLine="708"/>
        <w:jc w:val="both"/>
        <w:rPr>
          <w:szCs w:val="28"/>
        </w:rPr>
      </w:pPr>
      <w:r>
        <w:rPr>
          <w:szCs w:val="28"/>
        </w:rPr>
        <w:t>Мероприятие позволит организовать</w:t>
      </w:r>
      <w:r w:rsidRPr="00976F63">
        <w:rPr>
          <w:szCs w:val="28"/>
        </w:rPr>
        <w:t xml:space="preserve"> дистанционно</w:t>
      </w:r>
      <w:r>
        <w:rPr>
          <w:szCs w:val="28"/>
        </w:rPr>
        <w:t>е</w:t>
      </w:r>
      <w:r w:rsidRPr="00976F63">
        <w:rPr>
          <w:szCs w:val="28"/>
        </w:rPr>
        <w:t xml:space="preserve"> управлени</w:t>
      </w:r>
      <w:r>
        <w:rPr>
          <w:szCs w:val="28"/>
        </w:rPr>
        <w:t>е</w:t>
      </w:r>
      <w:r w:rsidRPr="00976F63">
        <w:rPr>
          <w:szCs w:val="28"/>
        </w:rPr>
        <w:t xml:space="preserve"> </w:t>
      </w:r>
      <w:r w:rsidR="00800199">
        <w:rPr>
          <w:szCs w:val="28"/>
        </w:rPr>
        <w:br/>
      </w:r>
      <w:r w:rsidRPr="00976F63">
        <w:rPr>
          <w:szCs w:val="28"/>
        </w:rPr>
        <w:t>и контрол</w:t>
      </w:r>
      <w:r>
        <w:rPr>
          <w:szCs w:val="28"/>
        </w:rPr>
        <w:t>ь параметров работы водопрово</w:t>
      </w:r>
      <w:r w:rsidRPr="00976F63">
        <w:rPr>
          <w:szCs w:val="28"/>
        </w:rPr>
        <w:t>дных сетей, водопроводных насосных станций в зоне действия ЦОСВ</w:t>
      </w:r>
      <w:r>
        <w:rPr>
          <w:szCs w:val="28"/>
        </w:rPr>
        <w:t>.</w:t>
      </w:r>
    </w:p>
    <w:p w:rsidR="00976F63" w:rsidRPr="008221B9" w:rsidRDefault="00976F63" w:rsidP="00800199">
      <w:pPr>
        <w:ind w:firstLine="708"/>
        <w:jc w:val="both"/>
        <w:rPr>
          <w:szCs w:val="28"/>
        </w:rPr>
      </w:pPr>
      <w:r w:rsidRPr="008221B9">
        <w:rPr>
          <w:szCs w:val="28"/>
        </w:rPr>
        <w:t xml:space="preserve">Планируемый период реализации мероприятия: </w:t>
      </w:r>
      <w:r>
        <w:rPr>
          <w:szCs w:val="28"/>
        </w:rPr>
        <w:t>до 2024</w:t>
      </w:r>
      <w:r w:rsidRPr="008221B9">
        <w:rPr>
          <w:szCs w:val="28"/>
        </w:rPr>
        <w:t xml:space="preserve"> г</w:t>
      </w:r>
      <w:r w:rsidR="00800199">
        <w:rPr>
          <w:szCs w:val="28"/>
        </w:rPr>
        <w:t>од</w:t>
      </w:r>
      <w:r w:rsidR="00723F15">
        <w:rPr>
          <w:szCs w:val="28"/>
        </w:rPr>
        <w:t>а</w:t>
      </w:r>
      <w:r w:rsidRPr="008221B9">
        <w:rPr>
          <w:szCs w:val="28"/>
        </w:rPr>
        <w:t>.</w:t>
      </w:r>
    </w:p>
    <w:p w:rsidR="00976F63" w:rsidRDefault="00976F63" w:rsidP="00800199">
      <w:pPr>
        <w:ind w:firstLine="709"/>
        <w:jc w:val="both"/>
      </w:pPr>
      <w:r w:rsidRPr="008221B9">
        <w:rPr>
          <w:szCs w:val="28"/>
        </w:rPr>
        <w:t xml:space="preserve">Стоимость реализации мероприятия: </w:t>
      </w:r>
      <w:r>
        <w:rPr>
          <w:szCs w:val="28"/>
        </w:rPr>
        <w:t>119 068,14</w:t>
      </w:r>
      <w:r w:rsidRPr="008221B9">
        <w:rPr>
          <w:szCs w:val="28"/>
        </w:rPr>
        <w:t xml:space="preserve"> тыс. руб., без НДС,</w:t>
      </w:r>
      <w:r w:rsidR="00800199">
        <w:rPr>
          <w:szCs w:val="28"/>
        </w:rPr>
        <w:br/>
      </w:r>
      <w:r w:rsidRPr="008221B9">
        <w:rPr>
          <w:szCs w:val="28"/>
        </w:rPr>
        <w:t>в ценах 201</w:t>
      </w:r>
      <w:r>
        <w:rPr>
          <w:szCs w:val="28"/>
        </w:rPr>
        <w:t xml:space="preserve">8 </w:t>
      </w:r>
      <w:r w:rsidRPr="008221B9">
        <w:rPr>
          <w:szCs w:val="28"/>
        </w:rPr>
        <w:t>г</w:t>
      </w:r>
      <w:r w:rsidR="00800199">
        <w:rPr>
          <w:szCs w:val="28"/>
        </w:rPr>
        <w:t>ода</w:t>
      </w:r>
      <w:r w:rsidR="00723F15">
        <w:rPr>
          <w:szCs w:val="28"/>
        </w:rPr>
        <w:t>.";</w:t>
      </w:r>
    </w:p>
    <w:p w:rsidR="007A5827" w:rsidRDefault="00976F63" w:rsidP="00800199">
      <w:pPr>
        <w:ind w:firstLine="709"/>
        <w:jc w:val="both"/>
      </w:pPr>
      <w:r>
        <w:t>2</w:t>
      </w:r>
      <w:r w:rsidR="00723F15">
        <w:t>)</w:t>
      </w:r>
      <w:r w:rsidR="007A5827">
        <w:t xml:space="preserve"> </w:t>
      </w:r>
      <w:r w:rsidR="00723F15">
        <w:t>п</w:t>
      </w:r>
      <w:r w:rsidR="007A5827">
        <w:t>ункт 29 изложить в следующей редакции:</w:t>
      </w:r>
    </w:p>
    <w:p w:rsidR="007A5827" w:rsidRPr="007A5827" w:rsidRDefault="007A5827" w:rsidP="00800199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"29. Строительство станции ультрафиолетовой очистки воды на ЦОСВ </w:t>
      </w:r>
      <w:r w:rsidR="00800199">
        <w:rPr>
          <w:szCs w:val="28"/>
          <w:lang w:eastAsia="ar-SA"/>
        </w:rPr>
        <w:br/>
      </w:r>
      <w:r>
        <w:rPr>
          <w:szCs w:val="28"/>
          <w:lang w:eastAsia="ar-SA"/>
        </w:rPr>
        <w:t xml:space="preserve">с лампами </w:t>
      </w:r>
      <w:r w:rsidR="00323DF7">
        <w:rPr>
          <w:szCs w:val="28"/>
          <w:lang w:eastAsia="ar-SA"/>
        </w:rPr>
        <w:t>низкого</w:t>
      </w:r>
      <w:r>
        <w:rPr>
          <w:szCs w:val="28"/>
          <w:lang w:eastAsia="ar-SA"/>
        </w:rPr>
        <w:t xml:space="preserve"> давления</w:t>
      </w:r>
    </w:p>
    <w:p w:rsidR="007A5827" w:rsidRDefault="007A5827" w:rsidP="00800199">
      <w:pPr>
        <w:suppressAutoHyphens/>
        <w:ind w:firstLine="709"/>
        <w:jc w:val="both"/>
        <w:rPr>
          <w:szCs w:val="28"/>
          <w:lang w:eastAsia="ar-SA"/>
        </w:rPr>
      </w:pPr>
      <w:r w:rsidRPr="00F23ED4">
        <w:rPr>
          <w:szCs w:val="28"/>
          <w:lang w:eastAsia="ar-SA"/>
        </w:rPr>
        <w:t xml:space="preserve">Цели реализации мероприятия: </w:t>
      </w:r>
      <w:r>
        <w:rPr>
          <w:szCs w:val="28"/>
          <w:lang w:eastAsia="ar-SA"/>
        </w:rPr>
        <w:t>повышение качества очистки воды, снижение расхода гипохлорита натрия и улучшение обеспечения здоровья населения.</w:t>
      </w:r>
    </w:p>
    <w:p w:rsidR="007A5827" w:rsidRPr="00DB596C" w:rsidRDefault="007A5827" w:rsidP="00800199">
      <w:pPr>
        <w:suppressAutoHyphens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>Планируемый период окончания реализации мероприятия: 202</w:t>
      </w:r>
      <w:r w:rsidR="00B303F2">
        <w:rPr>
          <w:szCs w:val="28"/>
          <w:lang w:eastAsia="ar-SA"/>
        </w:rPr>
        <w:t>2</w:t>
      </w:r>
      <w:r w:rsidRPr="00DB596C">
        <w:rPr>
          <w:szCs w:val="28"/>
          <w:lang w:eastAsia="ar-SA"/>
        </w:rPr>
        <w:t xml:space="preserve"> г</w:t>
      </w:r>
      <w:r w:rsidR="00800199">
        <w:rPr>
          <w:szCs w:val="28"/>
          <w:lang w:eastAsia="ar-SA"/>
        </w:rPr>
        <w:t>од</w:t>
      </w:r>
      <w:r w:rsidRPr="00DB596C">
        <w:rPr>
          <w:szCs w:val="28"/>
          <w:lang w:eastAsia="ar-SA"/>
        </w:rPr>
        <w:t>.</w:t>
      </w:r>
    </w:p>
    <w:p w:rsidR="007A5827" w:rsidRDefault="007A5827" w:rsidP="00800199">
      <w:pPr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 xml:space="preserve">Стоимость реализации мероприятия: </w:t>
      </w:r>
      <w:r w:rsidR="007633CD" w:rsidRPr="007633CD">
        <w:rPr>
          <w:szCs w:val="28"/>
          <w:lang w:eastAsia="ar-SA"/>
        </w:rPr>
        <w:t>68 213,95</w:t>
      </w:r>
      <w:r w:rsidRPr="00DB596C">
        <w:rPr>
          <w:szCs w:val="28"/>
          <w:lang w:eastAsia="ar-SA"/>
        </w:rPr>
        <w:t xml:space="preserve"> тыс. руб., без НДС, </w:t>
      </w:r>
      <w:r w:rsidR="00800199">
        <w:rPr>
          <w:szCs w:val="28"/>
          <w:lang w:eastAsia="ar-SA"/>
        </w:rPr>
        <w:br/>
      </w:r>
      <w:r w:rsidRPr="00DB596C">
        <w:rPr>
          <w:szCs w:val="28"/>
          <w:lang w:eastAsia="ar-SA"/>
        </w:rPr>
        <w:t>в ценах 20</w:t>
      </w:r>
      <w:r w:rsidR="007633CD">
        <w:rPr>
          <w:szCs w:val="28"/>
          <w:lang w:eastAsia="ar-SA"/>
        </w:rPr>
        <w:t>18</w:t>
      </w:r>
      <w:r>
        <w:rPr>
          <w:szCs w:val="28"/>
          <w:lang w:eastAsia="ar-SA"/>
        </w:rPr>
        <w:t xml:space="preserve"> </w:t>
      </w:r>
      <w:r w:rsidRPr="00DB596C">
        <w:rPr>
          <w:szCs w:val="28"/>
          <w:lang w:eastAsia="ar-SA"/>
        </w:rPr>
        <w:t>г</w:t>
      </w:r>
      <w:r w:rsidR="00800199">
        <w:rPr>
          <w:szCs w:val="28"/>
          <w:lang w:eastAsia="ar-SA"/>
        </w:rPr>
        <w:t>ода</w:t>
      </w:r>
      <w:r>
        <w:rPr>
          <w:szCs w:val="28"/>
          <w:lang w:eastAsia="ar-SA"/>
        </w:rPr>
        <w:t>."</w:t>
      </w:r>
      <w:r w:rsidR="00723F15">
        <w:rPr>
          <w:szCs w:val="28"/>
          <w:lang w:eastAsia="ar-SA"/>
        </w:rPr>
        <w:t>;</w:t>
      </w:r>
    </w:p>
    <w:p w:rsidR="006B7C63" w:rsidRDefault="00976F63" w:rsidP="00800199">
      <w:pPr>
        <w:ind w:firstLine="709"/>
        <w:jc w:val="both"/>
      </w:pPr>
      <w:r>
        <w:rPr>
          <w:szCs w:val="28"/>
          <w:lang w:eastAsia="ar-SA"/>
        </w:rPr>
        <w:t>3</w:t>
      </w:r>
      <w:r w:rsidR="00723F15">
        <w:rPr>
          <w:szCs w:val="28"/>
          <w:lang w:eastAsia="ar-SA"/>
        </w:rPr>
        <w:t>) п</w:t>
      </w:r>
      <w:r w:rsidR="006B7C63">
        <w:rPr>
          <w:szCs w:val="28"/>
          <w:lang w:eastAsia="ar-SA"/>
        </w:rPr>
        <w:t xml:space="preserve">ункт </w:t>
      </w:r>
      <w:r w:rsidR="006B7C63">
        <w:t>32 изложить в следующей редакции:</w:t>
      </w:r>
    </w:p>
    <w:p w:rsidR="006B7C63" w:rsidRPr="007A5827" w:rsidRDefault="006B7C63" w:rsidP="00800199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"32. Реконструкция системы контроля и управления процессами водоподготовки, </w:t>
      </w:r>
      <w:r w:rsidR="00976F63">
        <w:rPr>
          <w:szCs w:val="28"/>
          <w:lang w:eastAsia="ar-SA"/>
        </w:rPr>
        <w:t>за счет внедрения автоматизации.</w:t>
      </w:r>
    </w:p>
    <w:p w:rsidR="006B7C63" w:rsidRDefault="006B7C63" w:rsidP="00800199">
      <w:pPr>
        <w:suppressAutoHyphens/>
        <w:ind w:firstLine="709"/>
        <w:jc w:val="both"/>
        <w:rPr>
          <w:szCs w:val="28"/>
          <w:lang w:eastAsia="ar-SA"/>
        </w:rPr>
      </w:pPr>
      <w:r w:rsidRPr="00F23ED4">
        <w:rPr>
          <w:szCs w:val="28"/>
          <w:lang w:eastAsia="ar-SA"/>
        </w:rPr>
        <w:t xml:space="preserve">Цели реализации мероприятия: </w:t>
      </w:r>
      <w:r>
        <w:rPr>
          <w:szCs w:val="28"/>
          <w:lang w:eastAsia="ar-SA"/>
        </w:rPr>
        <w:t>повышение качества очистки воды, снижение расхода гипохлорита натрия и улучшение обеспечения здоровья населения.</w:t>
      </w:r>
    </w:p>
    <w:p w:rsidR="006B7C63" w:rsidRPr="00DB596C" w:rsidRDefault="006B7C63" w:rsidP="00800199">
      <w:pPr>
        <w:suppressAutoHyphens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>Планируемый период окончания реализации мероприятия</w:t>
      </w:r>
      <w:r w:rsidR="00800199">
        <w:rPr>
          <w:szCs w:val="28"/>
          <w:lang w:eastAsia="ar-SA"/>
        </w:rPr>
        <w:t>:</w:t>
      </w:r>
      <w:r w:rsidRPr="00DB596C">
        <w:rPr>
          <w:szCs w:val="28"/>
          <w:lang w:eastAsia="ar-SA"/>
        </w:rPr>
        <w:t xml:space="preserve"> 202</w:t>
      </w:r>
      <w:r w:rsidR="00323DF7" w:rsidRPr="00323DF7">
        <w:rPr>
          <w:szCs w:val="28"/>
          <w:lang w:eastAsia="ar-SA"/>
        </w:rPr>
        <w:t>4</w:t>
      </w:r>
      <w:r w:rsidRPr="00DB596C">
        <w:rPr>
          <w:szCs w:val="28"/>
          <w:lang w:eastAsia="ar-SA"/>
        </w:rPr>
        <w:t xml:space="preserve"> г</w:t>
      </w:r>
      <w:r w:rsidR="00800199">
        <w:rPr>
          <w:szCs w:val="28"/>
          <w:lang w:eastAsia="ar-SA"/>
        </w:rPr>
        <w:t>од.</w:t>
      </w:r>
    </w:p>
    <w:p w:rsidR="006B7C63" w:rsidRDefault="006B7C63" w:rsidP="00800199">
      <w:pPr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 xml:space="preserve">Стоимость реализации мероприятия: </w:t>
      </w:r>
      <w:r>
        <w:rPr>
          <w:szCs w:val="28"/>
          <w:lang w:eastAsia="ar-SA"/>
        </w:rPr>
        <w:t>36565,6</w:t>
      </w:r>
      <w:r w:rsidRPr="00DB596C">
        <w:rPr>
          <w:szCs w:val="28"/>
          <w:lang w:eastAsia="ar-SA"/>
        </w:rPr>
        <w:t xml:space="preserve"> тыс. руб., без НДС, в ценах 20</w:t>
      </w:r>
      <w:r>
        <w:rPr>
          <w:szCs w:val="28"/>
          <w:lang w:eastAsia="ar-SA"/>
        </w:rPr>
        <w:t xml:space="preserve">18 </w:t>
      </w:r>
      <w:r w:rsidRPr="00DB596C">
        <w:rPr>
          <w:szCs w:val="28"/>
          <w:lang w:eastAsia="ar-SA"/>
        </w:rPr>
        <w:t>г</w:t>
      </w:r>
      <w:r w:rsidR="00800199">
        <w:rPr>
          <w:szCs w:val="28"/>
          <w:lang w:eastAsia="ar-SA"/>
        </w:rPr>
        <w:t>ода</w:t>
      </w:r>
      <w:r>
        <w:rPr>
          <w:szCs w:val="28"/>
          <w:lang w:eastAsia="ar-SA"/>
        </w:rPr>
        <w:t>."</w:t>
      </w:r>
      <w:r w:rsidR="00FC6B6B">
        <w:rPr>
          <w:szCs w:val="28"/>
          <w:lang w:eastAsia="ar-SA"/>
        </w:rPr>
        <w:t>.</w:t>
      </w:r>
    </w:p>
    <w:p w:rsidR="00FC6B6B" w:rsidRDefault="00FC6B6B" w:rsidP="00800199">
      <w:pPr>
        <w:ind w:firstLine="709"/>
        <w:jc w:val="both"/>
        <w:rPr>
          <w:szCs w:val="28"/>
          <w:lang w:eastAsia="ar-SA"/>
        </w:rPr>
      </w:pPr>
    </w:p>
    <w:p w:rsidR="00FC6B6B" w:rsidRDefault="00FC6B6B" w:rsidP="00800199">
      <w:pPr>
        <w:ind w:firstLine="709"/>
        <w:jc w:val="both"/>
        <w:rPr>
          <w:szCs w:val="28"/>
          <w:lang w:eastAsia="ar-SA"/>
        </w:rPr>
      </w:pPr>
    </w:p>
    <w:p w:rsidR="00386372" w:rsidRPr="00386372" w:rsidRDefault="00FC6B6B" w:rsidP="00800199">
      <w:pPr>
        <w:jc w:val="center"/>
        <w:rPr>
          <w:b/>
          <w:bCs/>
          <w:sz w:val="26"/>
          <w:szCs w:val="26"/>
        </w:rPr>
      </w:pPr>
      <w:r>
        <w:rPr>
          <w:szCs w:val="28"/>
        </w:rPr>
        <w:t>__________</w:t>
      </w:r>
    </w:p>
    <w:sectPr w:rsidR="00386372" w:rsidRPr="00386372" w:rsidSect="00800199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44" w:rsidRDefault="003F3144">
      <w:r>
        <w:separator/>
      </w:r>
    </w:p>
  </w:endnote>
  <w:endnote w:type="continuationSeparator" w:id="0">
    <w:p w:rsidR="003F3144" w:rsidRDefault="003F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44" w:rsidRDefault="003F3144">
      <w:r>
        <w:separator/>
      </w:r>
    </w:p>
  </w:footnote>
  <w:footnote w:type="continuationSeparator" w:id="0">
    <w:p w:rsidR="003F3144" w:rsidRDefault="003F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99129"/>
      <w:docPartObj>
        <w:docPartGallery w:val="Page Numbers (Top of Page)"/>
        <w:docPartUnique/>
      </w:docPartObj>
    </w:sdtPr>
    <w:sdtEndPr/>
    <w:sdtContent>
      <w:p w:rsidR="00800199" w:rsidRDefault="008001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43">
          <w:rPr>
            <w:noProof/>
          </w:rPr>
          <w:t>2</w:t>
        </w:r>
        <w:r>
          <w:fldChar w:fldCharType="end"/>
        </w:r>
      </w:p>
    </w:sdtContent>
  </w:sdt>
  <w:p w:rsidR="00800199" w:rsidRDefault="008001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05956"/>
    <w:multiLevelType w:val="hybridMultilevel"/>
    <w:tmpl w:val="DA9C355A"/>
    <w:lvl w:ilvl="0" w:tplc="E3B42A9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74CE9"/>
    <w:rsid w:val="00091FFA"/>
    <w:rsid w:val="000952B8"/>
    <w:rsid w:val="000C69E6"/>
    <w:rsid w:val="000E1361"/>
    <w:rsid w:val="00131328"/>
    <w:rsid w:val="0016203D"/>
    <w:rsid w:val="0019573B"/>
    <w:rsid w:val="00205AB5"/>
    <w:rsid w:val="00222817"/>
    <w:rsid w:val="00265EA2"/>
    <w:rsid w:val="002C69EB"/>
    <w:rsid w:val="002F1282"/>
    <w:rsid w:val="002F43EA"/>
    <w:rsid w:val="00301E17"/>
    <w:rsid w:val="003051E3"/>
    <w:rsid w:val="00307BCE"/>
    <w:rsid w:val="00311360"/>
    <w:rsid w:val="00323DF7"/>
    <w:rsid w:val="003532C9"/>
    <w:rsid w:val="003644B5"/>
    <w:rsid w:val="00384CE9"/>
    <w:rsid w:val="00386372"/>
    <w:rsid w:val="003D7F68"/>
    <w:rsid w:val="003F0824"/>
    <w:rsid w:val="003F3144"/>
    <w:rsid w:val="00406A7F"/>
    <w:rsid w:val="00411B5F"/>
    <w:rsid w:val="00483E43"/>
    <w:rsid w:val="0052484F"/>
    <w:rsid w:val="00531F08"/>
    <w:rsid w:val="00541013"/>
    <w:rsid w:val="005966AD"/>
    <w:rsid w:val="005A6BDE"/>
    <w:rsid w:val="005B1797"/>
    <w:rsid w:val="005B6642"/>
    <w:rsid w:val="005C12B8"/>
    <w:rsid w:val="005F4659"/>
    <w:rsid w:val="006038F4"/>
    <w:rsid w:val="00642A6B"/>
    <w:rsid w:val="00664710"/>
    <w:rsid w:val="006651F9"/>
    <w:rsid w:val="006928AD"/>
    <w:rsid w:val="006B7C63"/>
    <w:rsid w:val="006D63DE"/>
    <w:rsid w:val="007066E6"/>
    <w:rsid w:val="00723F15"/>
    <w:rsid w:val="00755131"/>
    <w:rsid w:val="007633CD"/>
    <w:rsid w:val="007742BC"/>
    <w:rsid w:val="0078362E"/>
    <w:rsid w:val="007A5827"/>
    <w:rsid w:val="007C7EC1"/>
    <w:rsid w:val="00800199"/>
    <w:rsid w:val="008112EF"/>
    <w:rsid w:val="008333C7"/>
    <w:rsid w:val="00843911"/>
    <w:rsid w:val="00852910"/>
    <w:rsid w:val="00855722"/>
    <w:rsid w:val="00877ED0"/>
    <w:rsid w:val="00890156"/>
    <w:rsid w:val="009018D8"/>
    <w:rsid w:val="0091786B"/>
    <w:rsid w:val="009546B2"/>
    <w:rsid w:val="00976F63"/>
    <w:rsid w:val="00981FB1"/>
    <w:rsid w:val="00992762"/>
    <w:rsid w:val="009A13CA"/>
    <w:rsid w:val="009B1C32"/>
    <w:rsid w:val="009F6668"/>
    <w:rsid w:val="00A2358E"/>
    <w:rsid w:val="00AC1980"/>
    <w:rsid w:val="00AF0D2B"/>
    <w:rsid w:val="00AF4B8D"/>
    <w:rsid w:val="00AF5EB4"/>
    <w:rsid w:val="00B14494"/>
    <w:rsid w:val="00B16F92"/>
    <w:rsid w:val="00B17967"/>
    <w:rsid w:val="00B303F2"/>
    <w:rsid w:val="00B45247"/>
    <w:rsid w:val="00B63163"/>
    <w:rsid w:val="00BA028A"/>
    <w:rsid w:val="00BA6DD3"/>
    <w:rsid w:val="00BF4AFC"/>
    <w:rsid w:val="00C007F3"/>
    <w:rsid w:val="00C52DC2"/>
    <w:rsid w:val="00C619AF"/>
    <w:rsid w:val="00C8657B"/>
    <w:rsid w:val="00D0784A"/>
    <w:rsid w:val="00D3064C"/>
    <w:rsid w:val="00D5331F"/>
    <w:rsid w:val="00D54A18"/>
    <w:rsid w:val="00D80991"/>
    <w:rsid w:val="00DA4D1F"/>
    <w:rsid w:val="00DF303E"/>
    <w:rsid w:val="00DF75CF"/>
    <w:rsid w:val="00E1192F"/>
    <w:rsid w:val="00E45CA7"/>
    <w:rsid w:val="00E4758F"/>
    <w:rsid w:val="00E5205C"/>
    <w:rsid w:val="00E56C59"/>
    <w:rsid w:val="00E960B5"/>
    <w:rsid w:val="00EC344D"/>
    <w:rsid w:val="00EC66D8"/>
    <w:rsid w:val="00F12007"/>
    <w:rsid w:val="00F12E09"/>
    <w:rsid w:val="00F14280"/>
    <w:rsid w:val="00F807BB"/>
    <w:rsid w:val="00F92CAE"/>
    <w:rsid w:val="00FA6380"/>
    <w:rsid w:val="00FB16ED"/>
    <w:rsid w:val="00FC4B52"/>
    <w:rsid w:val="00FC6B6B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paragraph" w:styleId="a9">
    <w:name w:val="List Paragraph"/>
    <w:basedOn w:val="a"/>
    <w:uiPriority w:val="34"/>
    <w:qFormat/>
    <w:rsid w:val="003863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5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1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paragraph" w:styleId="a9">
    <w:name w:val="List Paragraph"/>
    <w:basedOn w:val="a"/>
    <w:uiPriority w:val="34"/>
    <w:qFormat/>
    <w:rsid w:val="003863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5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1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3162-0B11-41CD-B625-7A661E20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6</cp:revision>
  <cp:lastPrinted>2021-08-25T11:38:00Z</cp:lastPrinted>
  <dcterms:created xsi:type="dcterms:W3CDTF">2021-08-25T06:55:00Z</dcterms:created>
  <dcterms:modified xsi:type="dcterms:W3CDTF">2021-08-26T06:20:00Z</dcterms:modified>
</cp:coreProperties>
</file>