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F647AB">
        <w:rPr>
          <w:szCs w:val="28"/>
        </w:rPr>
        <w:t>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1494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390AAF">
        <w:rPr>
          <w:szCs w:val="28"/>
        </w:rPr>
        <w:t>24.09.2020 № 3290р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F647AB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4343E8" w:rsidRPr="004343E8" w:rsidRDefault="00F647AB" w:rsidP="00F647AB">
      <w:pPr>
        <w:tabs>
          <w:tab w:val="left" w:pos="8364"/>
        </w:tabs>
        <w:jc w:val="center"/>
        <w:rPr>
          <w:b/>
          <w:szCs w:val="28"/>
        </w:rPr>
      </w:pPr>
      <w:r w:rsidRPr="00F647AB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Pr="00F647AB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  <w:r>
        <w:rPr>
          <w:b/>
          <w:szCs w:val="28"/>
        </w:rPr>
        <w:br/>
      </w:r>
      <w:r w:rsidRPr="00F647AB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F647AB">
        <w:rPr>
          <w:b/>
          <w:szCs w:val="28"/>
        </w:rPr>
        <w:t>"Детский сад общеразвивающего вида № 121 "Золушка"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F647AB" w:rsidP="004343E8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343E8"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F647AB">
        <w:rPr>
          <w:szCs w:val="28"/>
        </w:rPr>
        <w:t>3.3. Учреждение работает по пятидневной рабочей неделе.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полный день (12-часовое пребывание детей с 7.00 до 19.00).".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9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0AAF"/>
    <w:rsid w:val="00392C93"/>
    <w:rsid w:val="003A5894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0148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2962"/>
    <w:rsid w:val="006D447E"/>
    <w:rsid w:val="006D60D3"/>
    <w:rsid w:val="006E1E0C"/>
    <w:rsid w:val="006E275E"/>
    <w:rsid w:val="006F68FB"/>
    <w:rsid w:val="00701EE1"/>
    <w:rsid w:val="007103EC"/>
    <w:rsid w:val="00717791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3C53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7A8D-4B31-4D22-B142-3E1DE52C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2020-09-24T07:46:00Z</dcterms:created>
  <dcterms:modified xsi:type="dcterms:W3CDTF">2020-09-24T07:46:00Z</dcterms:modified>
</cp:coreProperties>
</file>