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4415E">
        <w:trPr>
          <w:trHeight w:val="351"/>
          <w:jc w:val="right"/>
        </w:trPr>
        <w:tc>
          <w:tcPr>
            <w:tcW w:w="4076" w:type="dxa"/>
          </w:tcPr>
          <w:p w:rsidR="00B34946" w:rsidRPr="00A76C1D" w:rsidRDefault="00B34946" w:rsidP="00284825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4415E">
        <w:trPr>
          <w:trHeight w:val="1235"/>
          <w:jc w:val="right"/>
        </w:trPr>
        <w:tc>
          <w:tcPr>
            <w:tcW w:w="4076" w:type="dxa"/>
          </w:tcPr>
          <w:p w:rsidR="00B34946" w:rsidRPr="00A76C1D" w:rsidRDefault="00B34946" w:rsidP="00284825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284825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284825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3832F7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3832F7">
              <w:rPr>
                <w:color w:val="000000"/>
                <w:szCs w:val="28"/>
              </w:rPr>
              <w:t>8</w:t>
            </w:r>
            <w:r w:rsidR="00C92BC2">
              <w:rPr>
                <w:color w:val="000000"/>
                <w:szCs w:val="28"/>
              </w:rPr>
              <w:t xml:space="preserve"> июня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2D25FD" w:rsidRPr="00A76C1D">
              <w:rPr>
                <w:color w:val="000000"/>
                <w:szCs w:val="28"/>
              </w:rPr>
              <w:t>2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3832F7">
              <w:rPr>
                <w:color w:val="000000"/>
                <w:szCs w:val="28"/>
              </w:rPr>
              <w:t>3370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760A3A">
      <w:pPr>
        <w:widowControl w:val="0"/>
        <w:jc w:val="center"/>
        <w:rPr>
          <w:szCs w:val="28"/>
        </w:rPr>
      </w:pPr>
    </w:p>
    <w:p w:rsidR="00C92BC2" w:rsidRPr="004707A5" w:rsidRDefault="00C92BC2" w:rsidP="00760A3A">
      <w:pPr>
        <w:widowControl w:val="0"/>
        <w:jc w:val="center"/>
        <w:rPr>
          <w:szCs w:val="28"/>
        </w:rPr>
      </w:pPr>
    </w:p>
    <w:p w:rsidR="00D65A25" w:rsidRPr="008306CE" w:rsidRDefault="00D65A25" w:rsidP="00D65A25">
      <w:pPr>
        <w:widowControl w:val="0"/>
        <w:jc w:val="center"/>
        <w:rPr>
          <w:b/>
          <w:szCs w:val="28"/>
        </w:rPr>
      </w:pPr>
      <w:r w:rsidRPr="008306CE">
        <w:rPr>
          <w:b/>
          <w:szCs w:val="28"/>
        </w:rPr>
        <w:t>ЗАДАНИЕ</w:t>
      </w:r>
      <w:r w:rsidR="00C92BC2" w:rsidRPr="008306CE">
        <w:rPr>
          <w:b/>
          <w:szCs w:val="28"/>
        </w:rPr>
        <w:t xml:space="preserve"> </w:t>
      </w:r>
    </w:p>
    <w:p w:rsidR="00D65A25" w:rsidRPr="008306CE" w:rsidRDefault="00D65A25" w:rsidP="00D65A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CE"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планировки территории городского округа </w:t>
      </w:r>
      <w:r w:rsidRPr="008306CE">
        <w:rPr>
          <w:rFonts w:ascii="Times New Roman" w:hAnsi="Times New Roman" w:cs="Times New Roman"/>
          <w:b/>
          <w:sz w:val="28"/>
          <w:szCs w:val="28"/>
        </w:rPr>
        <w:br/>
        <w:t>"Город Архангельск" в границах части элемента планировочной структуры: ул. Зеньковича и ул. Доковской площадью 14,7098 га</w:t>
      </w:r>
    </w:p>
    <w:p w:rsidR="00D65A25" w:rsidRPr="00913C49" w:rsidRDefault="00D65A25" w:rsidP="00D65A2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A25" w:rsidRPr="00913C49" w:rsidRDefault="00D65A25" w:rsidP="00D65A25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D65A25" w:rsidRPr="00913C49" w:rsidRDefault="00D65A25" w:rsidP="00D65A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городского округа "Город Архангельск" </w:t>
      </w:r>
      <w:r w:rsidR="00C92BC2">
        <w:rPr>
          <w:rFonts w:ascii="Times New Roman" w:hAnsi="Times New Roman" w:cs="Times New Roman"/>
          <w:sz w:val="28"/>
          <w:szCs w:val="28"/>
        </w:rPr>
        <w:br/>
      </w:r>
      <w:r w:rsidRPr="00913C49">
        <w:rPr>
          <w:rFonts w:ascii="Times New Roman" w:hAnsi="Times New Roman" w:cs="Times New Roman"/>
          <w:sz w:val="28"/>
          <w:szCs w:val="28"/>
        </w:rPr>
        <w:t xml:space="preserve">в границах части элемента планировочной структуры: ул. Зеньковича </w:t>
      </w:r>
      <w:r w:rsidR="00C92BC2">
        <w:rPr>
          <w:rFonts w:ascii="Times New Roman" w:hAnsi="Times New Roman" w:cs="Times New Roman"/>
          <w:sz w:val="28"/>
          <w:szCs w:val="28"/>
        </w:rPr>
        <w:br/>
      </w:r>
      <w:r w:rsidRPr="00913C49">
        <w:rPr>
          <w:rFonts w:ascii="Times New Roman" w:hAnsi="Times New Roman" w:cs="Times New Roman"/>
          <w:sz w:val="28"/>
          <w:szCs w:val="28"/>
        </w:rPr>
        <w:t>и ул. Доковской площадью 14,7098 га (далее</w:t>
      </w:r>
      <w:r w:rsidR="00913C49">
        <w:rPr>
          <w:rFonts w:ascii="Times New Roman" w:hAnsi="Times New Roman" w:cs="Times New Roman"/>
          <w:sz w:val="28"/>
          <w:szCs w:val="28"/>
        </w:rPr>
        <w:t xml:space="preserve"> </w:t>
      </w:r>
      <w:r w:rsidRPr="00913C49">
        <w:rPr>
          <w:rFonts w:ascii="Times New Roman" w:hAnsi="Times New Roman" w:cs="Times New Roman"/>
          <w:sz w:val="28"/>
          <w:szCs w:val="28"/>
        </w:rPr>
        <w:t>– проект планировки территории).</w:t>
      </w:r>
    </w:p>
    <w:p w:rsidR="00D65A25" w:rsidRPr="00913C49" w:rsidRDefault="00D65A25" w:rsidP="00D65A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D65A25" w:rsidRPr="00913C49" w:rsidRDefault="00D65A25" w:rsidP="00D65A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ООО "ГК "Арктика 2.0"</w:t>
      </w:r>
      <w:r w:rsidR="008306CE">
        <w:rPr>
          <w:rFonts w:ascii="Times New Roman" w:hAnsi="Times New Roman" w:cs="Times New Roman"/>
          <w:sz w:val="28"/>
          <w:szCs w:val="28"/>
        </w:rPr>
        <w:t>.</w:t>
      </w:r>
    </w:p>
    <w:p w:rsidR="00D65A25" w:rsidRPr="00913C49" w:rsidRDefault="00D65A25" w:rsidP="00D65A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Адрес: 163035, г. Архангельск, ул. Дежн</w:t>
      </w:r>
      <w:r w:rsidR="008306CE">
        <w:rPr>
          <w:rFonts w:ascii="Times New Roman" w:hAnsi="Times New Roman" w:cs="Times New Roman"/>
          <w:sz w:val="28"/>
          <w:szCs w:val="28"/>
        </w:rPr>
        <w:t>ё</w:t>
      </w:r>
      <w:r w:rsidRPr="00913C49">
        <w:rPr>
          <w:rFonts w:ascii="Times New Roman" w:hAnsi="Times New Roman" w:cs="Times New Roman"/>
          <w:sz w:val="28"/>
          <w:szCs w:val="28"/>
        </w:rPr>
        <w:t>вцев, д.48, стр.</w:t>
      </w:r>
      <w:r w:rsidR="008306CE">
        <w:rPr>
          <w:rFonts w:ascii="Times New Roman" w:hAnsi="Times New Roman" w:cs="Times New Roman"/>
          <w:sz w:val="28"/>
          <w:szCs w:val="28"/>
        </w:rPr>
        <w:t xml:space="preserve"> </w:t>
      </w:r>
      <w:r w:rsidRPr="00913C49">
        <w:rPr>
          <w:rFonts w:ascii="Times New Roman" w:hAnsi="Times New Roman" w:cs="Times New Roman"/>
          <w:sz w:val="28"/>
          <w:szCs w:val="28"/>
        </w:rPr>
        <w:t>3, оф.</w:t>
      </w:r>
      <w:r w:rsidR="008306CE">
        <w:rPr>
          <w:rFonts w:ascii="Times New Roman" w:hAnsi="Times New Roman" w:cs="Times New Roman"/>
          <w:sz w:val="28"/>
          <w:szCs w:val="28"/>
        </w:rPr>
        <w:t xml:space="preserve"> </w:t>
      </w:r>
      <w:r w:rsidRPr="00913C49">
        <w:rPr>
          <w:rFonts w:ascii="Times New Roman" w:hAnsi="Times New Roman" w:cs="Times New Roman"/>
          <w:sz w:val="28"/>
          <w:szCs w:val="28"/>
        </w:rPr>
        <w:t>1</w:t>
      </w:r>
      <w:r w:rsidR="008306CE">
        <w:rPr>
          <w:rFonts w:ascii="Times New Roman" w:hAnsi="Times New Roman" w:cs="Times New Roman"/>
          <w:sz w:val="28"/>
          <w:szCs w:val="28"/>
        </w:rPr>
        <w:t>.</w:t>
      </w:r>
    </w:p>
    <w:p w:rsidR="00D65A25" w:rsidRPr="00913C49" w:rsidRDefault="00D65A25" w:rsidP="00D65A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 ООО "ГК "Арктика 2.0"</w:t>
      </w:r>
      <w:r w:rsidR="008306CE">
        <w:rPr>
          <w:rFonts w:ascii="Times New Roman" w:hAnsi="Times New Roman" w:cs="Times New Roman"/>
          <w:sz w:val="28"/>
          <w:szCs w:val="28"/>
        </w:rPr>
        <w:t>.</w:t>
      </w:r>
    </w:p>
    <w:p w:rsidR="00D65A25" w:rsidRPr="00913C49" w:rsidRDefault="00D65A25" w:rsidP="00D65A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D65A25" w:rsidRPr="00913C49" w:rsidRDefault="00D65A25" w:rsidP="00D65A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 w:rsidR="008306CE">
        <w:rPr>
          <w:rFonts w:ascii="Times New Roman" w:hAnsi="Times New Roman" w:cs="Times New Roman"/>
          <w:sz w:val="28"/>
          <w:szCs w:val="28"/>
        </w:rPr>
        <w:t>.</w:t>
      </w:r>
    </w:p>
    <w:p w:rsidR="00D65A25" w:rsidRPr="00913C49" w:rsidRDefault="00D65A25" w:rsidP="00D65A25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D65A25" w:rsidRPr="00913C49" w:rsidRDefault="00D65A25" w:rsidP="00D65A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913C49">
        <w:rPr>
          <w:rFonts w:ascii="Times New Roman" w:hAnsi="Times New Roman" w:cs="Times New Roman"/>
          <w:sz w:val="28"/>
          <w:szCs w:val="28"/>
        </w:rPr>
        <w:br/>
      </w:r>
      <w:r w:rsidR="00913C49" w:rsidRPr="00913C49">
        <w:rPr>
          <w:rFonts w:ascii="Times New Roman" w:hAnsi="Times New Roman" w:cs="Times New Roman"/>
          <w:sz w:val="28"/>
          <w:szCs w:val="28"/>
        </w:rPr>
        <w:t xml:space="preserve">от </w:t>
      </w:r>
      <w:r w:rsidR="003832F7">
        <w:rPr>
          <w:rFonts w:ascii="Times New Roman" w:hAnsi="Times New Roman" w:cs="Times New Roman"/>
          <w:sz w:val="28"/>
          <w:szCs w:val="28"/>
        </w:rPr>
        <w:t>8</w:t>
      </w:r>
      <w:r w:rsidR="008306CE">
        <w:rPr>
          <w:rFonts w:ascii="Times New Roman" w:hAnsi="Times New Roman" w:cs="Times New Roman"/>
          <w:sz w:val="28"/>
          <w:szCs w:val="28"/>
        </w:rPr>
        <w:t xml:space="preserve"> июня 2022 года</w:t>
      </w:r>
      <w:r w:rsidR="00913C49" w:rsidRPr="00913C49">
        <w:rPr>
          <w:rFonts w:ascii="Times New Roman" w:hAnsi="Times New Roman" w:cs="Times New Roman"/>
          <w:sz w:val="28"/>
          <w:szCs w:val="28"/>
        </w:rPr>
        <w:t xml:space="preserve"> № </w:t>
      </w:r>
      <w:r w:rsidR="003832F7">
        <w:rPr>
          <w:rFonts w:ascii="Times New Roman" w:hAnsi="Times New Roman" w:cs="Times New Roman"/>
          <w:sz w:val="28"/>
          <w:szCs w:val="28"/>
        </w:rPr>
        <w:t>3370</w:t>
      </w:r>
      <w:r w:rsidR="008306CE">
        <w:rPr>
          <w:rFonts w:ascii="Times New Roman" w:hAnsi="Times New Roman" w:cs="Times New Roman"/>
          <w:sz w:val="28"/>
          <w:szCs w:val="28"/>
        </w:rPr>
        <w:t xml:space="preserve">р </w:t>
      </w:r>
      <w:r w:rsidRPr="00913C49">
        <w:rPr>
          <w:rFonts w:ascii="Times New Roman" w:hAnsi="Times New Roman" w:cs="Times New Roman"/>
          <w:sz w:val="28"/>
          <w:szCs w:val="28"/>
        </w:rPr>
        <w:t xml:space="preserve">"О подготовке проекта планировки территории городского округа "Город Архангельск" в границах части элемента планировочной структуры: ул. Зеньковича и ул. Доковской площадью </w:t>
      </w:r>
      <w:r w:rsidR="00913C49">
        <w:rPr>
          <w:rFonts w:ascii="Times New Roman" w:hAnsi="Times New Roman" w:cs="Times New Roman"/>
          <w:sz w:val="28"/>
          <w:szCs w:val="28"/>
        </w:rPr>
        <w:br/>
      </w:r>
      <w:r w:rsidR="008306CE">
        <w:rPr>
          <w:rFonts w:ascii="Times New Roman" w:hAnsi="Times New Roman" w:cs="Times New Roman"/>
          <w:sz w:val="28"/>
          <w:szCs w:val="28"/>
        </w:rPr>
        <w:t>14,7098 га".</w:t>
      </w:r>
    </w:p>
    <w:p w:rsidR="00D65A25" w:rsidRPr="00913C49" w:rsidRDefault="00D65A25" w:rsidP="00D65A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</w:t>
      </w:r>
      <w:r w:rsidR="008306CE">
        <w:rPr>
          <w:rFonts w:ascii="Times New Roman" w:hAnsi="Times New Roman" w:cs="Times New Roman"/>
          <w:sz w:val="28"/>
          <w:szCs w:val="28"/>
        </w:rPr>
        <w:t>ии, его основные характеристики</w:t>
      </w:r>
    </w:p>
    <w:p w:rsidR="00D65A25" w:rsidRPr="00913C49" w:rsidRDefault="00D65A25" w:rsidP="00D65A25">
      <w:pPr>
        <w:suppressAutoHyphens/>
        <w:ind w:firstLine="709"/>
        <w:jc w:val="both"/>
        <w:rPr>
          <w:szCs w:val="28"/>
        </w:rPr>
      </w:pPr>
      <w:r w:rsidRPr="00913C49">
        <w:rPr>
          <w:szCs w:val="28"/>
        </w:rPr>
        <w:t>Часть элемента планировочной структуры: ул. Зеньковича и ул. Доковской расположена в Исакогорском территориальном округе города Архангельска. Граница территории проектирования ограничена ул. Зеньковича, ул. Доковской и рекой Северная Двина. Территория в границах разработки проекта планировки территории составляет площадью 14,7098 га.</w:t>
      </w:r>
    </w:p>
    <w:p w:rsidR="00D65A25" w:rsidRPr="00913C49" w:rsidRDefault="00D65A25" w:rsidP="00D65A25">
      <w:pPr>
        <w:suppressAutoHyphens/>
        <w:ind w:firstLine="709"/>
        <w:jc w:val="both"/>
        <w:rPr>
          <w:szCs w:val="28"/>
        </w:rPr>
      </w:pPr>
      <w:r w:rsidRPr="00913C49">
        <w:rPr>
          <w:szCs w:val="28"/>
        </w:rPr>
        <w:t>Территория проектирования в границах части элемента планировочной структуры: ул. Зеньковича, ул. Доковской площадью 14,7098 га в соответствии со схемой, указанной в приложении №1 к</w:t>
      </w:r>
      <w:r w:rsidR="008306CE">
        <w:rPr>
          <w:szCs w:val="28"/>
        </w:rPr>
        <w:t xml:space="preserve"> настоящему</w:t>
      </w:r>
      <w:r w:rsidRPr="00913C49">
        <w:rPr>
          <w:szCs w:val="28"/>
        </w:rPr>
        <w:t xml:space="preserve"> заданию. </w:t>
      </w:r>
    </w:p>
    <w:p w:rsidR="00D65A25" w:rsidRPr="00913C49" w:rsidRDefault="00D65A25" w:rsidP="00D65A25">
      <w:pPr>
        <w:suppressAutoHyphens/>
        <w:ind w:firstLine="709"/>
        <w:jc w:val="both"/>
        <w:rPr>
          <w:szCs w:val="28"/>
        </w:rPr>
      </w:pPr>
      <w:r w:rsidRPr="00913C49">
        <w:rPr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 w:rsidRPr="00913C49">
        <w:rPr>
          <w:rFonts w:eastAsia="Calibri"/>
          <w:szCs w:val="28"/>
          <w:lang w:eastAsia="en-US"/>
        </w:rPr>
        <w:t xml:space="preserve"> </w:t>
      </w:r>
      <w:r w:rsidRPr="00913C49">
        <w:rPr>
          <w:szCs w:val="28"/>
        </w:rPr>
        <w:t xml:space="preserve">(с изменениями), в границах которых разрабатывается проект планировки территории: </w:t>
      </w:r>
    </w:p>
    <w:p w:rsidR="00D65A25" w:rsidRPr="00913C49" w:rsidRDefault="00D65A25" w:rsidP="00D65A25">
      <w:pPr>
        <w:suppressAutoHyphens/>
        <w:ind w:firstLine="709"/>
        <w:jc w:val="both"/>
        <w:rPr>
          <w:szCs w:val="28"/>
        </w:rPr>
      </w:pPr>
      <w:r w:rsidRPr="00913C49">
        <w:rPr>
          <w:szCs w:val="28"/>
        </w:rPr>
        <w:t>производственная зона;</w:t>
      </w:r>
    </w:p>
    <w:p w:rsidR="00D65A25" w:rsidRPr="00913C49" w:rsidRDefault="00D65A25" w:rsidP="00D65A25">
      <w:pPr>
        <w:suppressAutoHyphens/>
        <w:ind w:firstLine="709"/>
        <w:jc w:val="both"/>
        <w:rPr>
          <w:szCs w:val="28"/>
        </w:rPr>
      </w:pPr>
      <w:r w:rsidRPr="00913C49">
        <w:rPr>
          <w:szCs w:val="28"/>
        </w:rPr>
        <w:t>транспортная зона.</w:t>
      </w:r>
    </w:p>
    <w:p w:rsidR="00D65A25" w:rsidRPr="00913C49" w:rsidRDefault="00D65A25" w:rsidP="00D65A25">
      <w:pPr>
        <w:suppressAutoHyphens/>
        <w:ind w:firstLine="709"/>
        <w:jc w:val="both"/>
        <w:rPr>
          <w:szCs w:val="28"/>
        </w:rPr>
      </w:pPr>
      <w:r w:rsidRPr="00913C49">
        <w:rPr>
          <w:szCs w:val="28"/>
        </w:rPr>
        <w:lastRenderedPageBreak/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C92BC2">
        <w:rPr>
          <w:szCs w:val="28"/>
        </w:rPr>
        <w:br/>
      </w:r>
      <w:r w:rsidRPr="00913C49">
        <w:rPr>
          <w:szCs w:val="28"/>
        </w:rPr>
        <w:t>от 29 сентября 2020 года № 68-п (с изменениями), в границах которых разрабатывается проект планировки территории:</w:t>
      </w:r>
    </w:p>
    <w:p w:rsidR="00D65A25" w:rsidRPr="00913C49" w:rsidRDefault="00D65A25" w:rsidP="00D65A25">
      <w:pPr>
        <w:suppressAutoHyphens/>
        <w:ind w:firstLine="709"/>
        <w:jc w:val="both"/>
        <w:rPr>
          <w:szCs w:val="28"/>
        </w:rPr>
      </w:pPr>
      <w:r w:rsidRPr="00913C49">
        <w:rPr>
          <w:szCs w:val="28"/>
        </w:rPr>
        <w:t>производственная зона (П1);</w:t>
      </w:r>
    </w:p>
    <w:p w:rsidR="00D65A25" w:rsidRPr="00913C49" w:rsidRDefault="00D65A25" w:rsidP="00D65A25">
      <w:pPr>
        <w:suppressAutoHyphens/>
        <w:ind w:firstLine="709"/>
        <w:jc w:val="both"/>
        <w:rPr>
          <w:szCs w:val="28"/>
        </w:rPr>
      </w:pPr>
      <w:r w:rsidRPr="00913C49">
        <w:rPr>
          <w:szCs w:val="28"/>
        </w:rPr>
        <w:t>транспортная зона</w:t>
      </w:r>
      <w:r w:rsidR="00913C49">
        <w:rPr>
          <w:szCs w:val="28"/>
        </w:rPr>
        <w:t xml:space="preserve"> </w:t>
      </w:r>
      <w:r w:rsidRPr="00913C49">
        <w:rPr>
          <w:szCs w:val="28"/>
        </w:rPr>
        <w:t>(Т).</w:t>
      </w:r>
    </w:p>
    <w:p w:rsidR="00D65A25" w:rsidRPr="00913C49" w:rsidRDefault="00D65A25" w:rsidP="00D65A25">
      <w:pPr>
        <w:ind w:right="60" w:firstLine="709"/>
        <w:jc w:val="both"/>
        <w:rPr>
          <w:szCs w:val="28"/>
        </w:rPr>
      </w:pPr>
      <w:r w:rsidRPr="00913C49">
        <w:rPr>
          <w:bCs/>
          <w:szCs w:val="28"/>
        </w:rPr>
        <w:t>Т</w:t>
      </w:r>
      <w:r w:rsidRPr="00913C49">
        <w:rPr>
          <w:szCs w:val="28"/>
        </w:rPr>
        <w:t xml:space="preserve">ерритория в границах части элемента планировочной структуры: </w:t>
      </w:r>
      <w:r w:rsidRPr="00913C49">
        <w:rPr>
          <w:szCs w:val="28"/>
        </w:rPr>
        <w:br/>
        <w:t>ул. Зеньковича, ул. Доковской имеет следующие ограничения:</w:t>
      </w:r>
    </w:p>
    <w:p w:rsidR="00D65A25" w:rsidRPr="00913C49" w:rsidRDefault="00D65A25" w:rsidP="00D65A25">
      <w:pPr>
        <w:ind w:right="60" w:firstLine="709"/>
        <w:jc w:val="both"/>
        <w:rPr>
          <w:szCs w:val="28"/>
        </w:rPr>
      </w:pPr>
      <w:r w:rsidRPr="00913C49">
        <w:rPr>
          <w:szCs w:val="28"/>
        </w:rPr>
        <w:t>приаэродромная территория аэропорта Васьково. Пятая подзона, (реестровый номер 29:00-6.283);</w:t>
      </w:r>
    </w:p>
    <w:p w:rsidR="00D65A25" w:rsidRPr="00913C49" w:rsidRDefault="00D65A25" w:rsidP="00D65A25">
      <w:pPr>
        <w:ind w:right="60" w:firstLine="709"/>
        <w:jc w:val="both"/>
        <w:rPr>
          <w:szCs w:val="28"/>
        </w:rPr>
      </w:pPr>
      <w:r w:rsidRPr="00913C49">
        <w:rPr>
          <w:szCs w:val="28"/>
        </w:rPr>
        <w:t>приаэродромная территория аэропорта Васьково. Шестая подзона, (реестровый номер 29:00-6.286);</w:t>
      </w:r>
    </w:p>
    <w:p w:rsidR="00D65A25" w:rsidRPr="00913C49" w:rsidRDefault="00D65A25" w:rsidP="00D65A25">
      <w:pPr>
        <w:ind w:right="60" w:firstLine="660"/>
        <w:jc w:val="both"/>
        <w:rPr>
          <w:szCs w:val="28"/>
        </w:rPr>
      </w:pPr>
      <w:r w:rsidRPr="00913C49">
        <w:rPr>
          <w:szCs w:val="28"/>
        </w:rPr>
        <w:t>зона затопления муниципального образования "Город Архангельск" (территориальные округа Исакогорский, Цигломенский) (реестровый номер 29:00-6.277);</w:t>
      </w:r>
    </w:p>
    <w:p w:rsidR="00D65A25" w:rsidRPr="00913C49" w:rsidRDefault="00D65A25" w:rsidP="00D65A25">
      <w:pPr>
        <w:ind w:right="60" w:firstLine="660"/>
        <w:jc w:val="both"/>
        <w:rPr>
          <w:szCs w:val="28"/>
        </w:rPr>
      </w:pPr>
      <w:r w:rsidRPr="00913C49">
        <w:rPr>
          <w:szCs w:val="28"/>
        </w:rPr>
        <w:t>зона подтопления муниципального образования "Город Архангельск" (территориальные округа Исакогорский, Цигломенский) (реестровый номер 29:00-6.278);</w:t>
      </w:r>
    </w:p>
    <w:p w:rsidR="00D65A25" w:rsidRPr="00913C49" w:rsidRDefault="00D65A25" w:rsidP="00D65A25">
      <w:pPr>
        <w:widowControl w:val="0"/>
        <w:tabs>
          <w:tab w:val="left" w:pos="1070"/>
        </w:tabs>
        <w:spacing w:line="295" w:lineRule="exact"/>
        <w:ind w:right="60" w:firstLine="709"/>
        <w:jc w:val="both"/>
        <w:rPr>
          <w:szCs w:val="28"/>
        </w:rPr>
      </w:pPr>
      <w:r w:rsidRPr="00913C49">
        <w:rPr>
          <w:szCs w:val="28"/>
        </w:rPr>
        <w:t>2 и 3 пояса зоны санитарной охраны источника питьевого и хозяйственно</w:t>
      </w:r>
      <w:r w:rsidRPr="00913C49">
        <w:rPr>
          <w:szCs w:val="28"/>
        </w:rPr>
        <w:softHyphen/>
        <w:t>бытового водоснабжения;</w:t>
      </w:r>
    </w:p>
    <w:p w:rsidR="00D65A25" w:rsidRPr="00913C49" w:rsidRDefault="00D65A25" w:rsidP="00D65A25">
      <w:pPr>
        <w:pStyle w:val="a3"/>
        <w:tabs>
          <w:tab w:val="left" w:pos="142"/>
          <w:tab w:val="left" w:pos="851"/>
        </w:tabs>
        <w:adjustRightInd w:val="0"/>
        <w:ind w:left="0" w:firstLine="709"/>
        <w:jc w:val="both"/>
        <w:rPr>
          <w:szCs w:val="28"/>
        </w:rPr>
      </w:pPr>
      <w:r w:rsidRPr="00913C49">
        <w:rPr>
          <w:szCs w:val="28"/>
        </w:rPr>
        <w:t>водоохранная зона;</w:t>
      </w:r>
    </w:p>
    <w:p w:rsidR="00D65A25" w:rsidRPr="00913C49" w:rsidRDefault="00D65A25" w:rsidP="00D65A25">
      <w:pPr>
        <w:pStyle w:val="ConsPlusNonformat"/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прибрежная защитная полоса;</w:t>
      </w:r>
    </w:p>
    <w:p w:rsidR="00D65A25" w:rsidRPr="00913C49" w:rsidRDefault="00D65A25" w:rsidP="00D65A25">
      <w:pPr>
        <w:pStyle w:val="ConsPlusNonformat"/>
        <w:tabs>
          <w:tab w:val="left" w:pos="142"/>
          <w:tab w:val="left" w:pos="851"/>
        </w:tabs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рыбоохранная зона;</w:t>
      </w:r>
    </w:p>
    <w:p w:rsidR="00D65A25" w:rsidRPr="00913C49" w:rsidRDefault="00D65A25" w:rsidP="00D65A25">
      <w:pPr>
        <w:widowControl w:val="0"/>
        <w:tabs>
          <w:tab w:val="left" w:pos="851"/>
        </w:tabs>
        <w:spacing w:line="295" w:lineRule="exact"/>
        <w:ind w:right="60" w:firstLine="709"/>
        <w:jc w:val="both"/>
        <w:rPr>
          <w:szCs w:val="28"/>
        </w:rPr>
      </w:pPr>
      <w:r w:rsidRPr="00913C49">
        <w:rPr>
          <w:szCs w:val="28"/>
        </w:rPr>
        <w:t>береговая полоса.</w:t>
      </w:r>
    </w:p>
    <w:p w:rsidR="00D65A25" w:rsidRPr="00913C49" w:rsidRDefault="00D65A25" w:rsidP="00D65A25">
      <w:pPr>
        <w:suppressAutoHyphens/>
        <w:ind w:firstLine="709"/>
        <w:jc w:val="both"/>
        <w:rPr>
          <w:szCs w:val="28"/>
        </w:rPr>
      </w:pPr>
      <w:r w:rsidRPr="00913C49">
        <w:rPr>
          <w:szCs w:val="28"/>
        </w:rPr>
        <w:t>Категория земель – земли населенных пунктов.</w:t>
      </w:r>
    </w:p>
    <w:p w:rsidR="00D65A25" w:rsidRPr="00913C49" w:rsidRDefault="00D65A25" w:rsidP="00D65A25">
      <w:pPr>
        <w:suppressAutoHyphens/>
        <w:ind w:firstLine="709"/>
        <w:jc w:val="both"/>
        <w:rPr>
          <w:szCs w:val="28"/>
        </w:rPr>
      </w:pPr>
      <w:r w:rsidRPr="00913C49">
        <w:rPr>
          <w:szCs w:val="28"/>
        </w:rPr>
        <w:t xml:space="preserve">Рельеф – спокойный. </w:t>
      </w:r>
    </w:p>
    <w:p w:rsidR="00D65A25" w:rsidRPr="00913C49" w:rsidRDefault="00D65A25" w:rsidP="00D65A25">
      <w:pPr>
        <w:suppressAutoHyphens/>
        <w:ind w:firstLine="709"/>
        <w:jc w:val="both"/>
        <w:rPr>
          <w:szCs w:val="28"/>
        </w:rPr>
      </w:pPr>
      <w:r w:rsidRPr="00913C49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</w:t>
      </w:r>
      <w:r w:rsidR="00913C49">
        <w:rPr>
          <w:color w:val="000000"/>
          <w:szCs w:val="28"/>
        </w:rPr>
        <w:t>г</w:t>
      </w:r>
      <w:r w:rsidRPr="00913C49">
        <w:rPr>
          <w:color w:val="000000"/>
          <w:szCs w:val="28"/>
        </w:rPr>
        <w:t xml:space="preserve">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913C49">
        <w:rPr>
          <w:szCs w:val="28"/>
        </w:rPr>
        <w:t>транспортная связь обеспечивается ул. Зеньковича и ул. Доковской – магистральным улицам общегородского значения регулируемого движения.</w:t>
      </w:r>
    </w:p>
    <w:p w:rsidR="00D65A25" w:rsidRPr="00913C49" w:rsidRDefault="00D65A25" w:rsidP="00D65A25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D65A25" w:rsidRPr="00913C49" w:rsidRDefault="00D65A25" w:rsidP="00D65A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Подготовку проекта планировки в границах части элемента планировочной структуры: ул. Зеньковича и ул. Доковской осуществить в порядке, установленном Градостроительным кодексом Российской Федерации.</w:t>
      </w:r>
    </w:p>
    <w:p w:rsidR="00D65A25" w:rsidRPr="00913C49" w:rsidRDefault="00D65A25" w:rsidP="00D65A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 xml:space="preserve">В соответствии с пунктом 5 статьи 46 Градостроительного кодекса Российской Федерации </w:t>
      </w:r>
      <w:r w:rsidR="008306CE">
        <w:rPr>
          <w:szCs w:val="28"/>
        </w:rPr>
        <w:t>–</w:t>
      </w:r>
      <w:r w:rsidRPr="00913C49">
        <w:rPr>
          <w:szCs w:val="28"/>
        </w:rPr>
        <w:t xml:space="preserve"> проекты планировки до их утверждения подлежат </w:t>
      </w:r>
      <w:r w:rsidRPr="00913C49">
        <w:rPr>
          <w:szCs w:val="28"/>
        </w:rPr>
        <w:lastRenderedPageBreak/>
        <w:t>обязательному рассмотрению на общественных обсуждениях или публичных слушаниях.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Утверждению подлежит основная часть проекта планировки территории, которая включает: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 xml:space="preserve">1. </w:t>
      </w:r>
      <w:r w:rsidR="008306CE">
        <w:rPr>
          <w:rFonts w:ascii="Times New Roman" w:hAnsi="Times New Roman" w:cs="Times New Roman"/>
          <w:sz w:val="28"/>
          <w:szCs w:val="28"/>
        </w:rPr>
        <w:t>Ч</w:t>
      </w:r>
      <w:r w:rsidRPr="00913C49">
        <w:rPr>
          <w:rFonts w:ascii="Times New Roman" w:hAnsi="Times New Roman" w:cs="Times New Roman"/>
          <w:sz w:val="28"/>
          <w:szCs w:val="28"/>
        </w:rPr>
        <w:t>ертеж или чертежи планировки территории, на которых отображаются: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а) красные линии;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б) границы существующих и планируемых элементов планировочной структуры;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 (границы указываются сплошной штриховкой)</w:t>
      </w:r>
      <w:r w:rsidR="008306CE">
        <w:rPr>
          <w:rFonts w:ascii="Times New Roman" w:hAnsi="Times New Roman" w:cs="Times New Roman"/>
          <w:sz w:val="28"/>
          <w:szCs w:val="28"/>
        </w:rPr>
        <w:t>.</w:t>
      </w:r>
    </w:p>
    <w:p w:rsidR="00D65A25" w:rsidRPr="00913C49" w:rsidRDefault="008306CE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D65A25" w:rsidRPr="00913C49">
        <w:rPr>
          <w:rFonts w:ascii="Times New Roman" w:hAnsi="Times New Roman" w:cs="Times New Roman"/>
          <w:sz w:val="28"/>
          <w:szCs w:val="28"/>
        </w:rPr>
        <w:t xml:space="preserve">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D65A25" w:rsidRPr="00913C49">
        <w:rPr>
          <w:rFonts w:ascii="Times New Roman" w:hAnsi="Times New Roman" w:cs="Times New Roman"/>
          <w:sz w:val="28"/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C92BC2">
        <w:rPr>
          <w:rFonts w:ascii="Times New Roman" w:hAnsi="Times New Roman" w:cs="Times New Roman"/>
          <w:sz w:val="28"/>
          <w:szCs w:val="28"/>
        </w:rPr>
        <w:br/>
      </w:r>
      <w:r w:rsidR="00D65A25" w:rsidRPr="00913C49">
        <w:rPr>
          <w:rFonts w:ascii="Times New Roman" w:hAnsi="Times New Roman" w:cs="Times New Roman"/>
          <w:sz w:val="28"/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D65A25" w:rsidRPr="00913C49">
        <w:rPr>
          <w:rFonts w:ascii="Times New Roman" w:hAnsi="Times New Roman" w:cs="Times New Roman"/>
          <w:sz w:val="28"/>
          <w:szCs w:val="28"/>
        </w:rPr>
        <w:t xml:space="preserve">для развития территории в границах элемента планировочной структуры. </w:t>
      </w:r>
      <w:r>
        <w:rPr>
          <w:rFonts w:ascii="Times New Roman" w:hAnsi="Times New Roman" w:cs="Times New Roman"/>
          <w:sz w:val="28"/>
          <w:szCs w:val="28"/>
        </w:rPr>
        <w:br/>
      </w:r>
      <w:r w:rsidR="00D65A25" w:rsidRPr="00913C49">
        <w:rPr>
          <w:rFonts w:ascii="Times New Roman" w:hAnsi="Times New Roman" w:cs="Times New Roman"/>
          <w:sz w:val="28"/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65A25" w:rsidRPr="00913C49">
        <w:rPr>
          <w:rFonts w:ascii="Times New Roman" w:hAnsi="Times New Roman" w:cs="Times New Roman"/>
          <w:sz w:val="28"/>
          <w:szCs w:val="28"/>
        </w:rPr>
        <w:t xml:space="preserve">одекса </w:t>
      </w:r>
      <w:r w:rsidRPr="00913C4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65A25" w:rsidRPr="00913C49">
        <w:rPr>
          <w:rFonts w:ascii="Times New Roman" w:hAnsi="Times New Roman" w:cs="Times New Roman"/>
          <w:sz w:val="28"/>
          <w:szCs w:val="28"/>
        </w:rPr>
        <w:t xml:space="preserve">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="00D65A25" w:rsidRPr="00C92BC2">
        <w:rPr>
          <w:rFonts w:ascii="Times New Roman" w:hAnsi="Times New Roman" w:cs="Times New Roman"/>
          <w:spacing w:val="-4"/>
          <w:sz w:val="28"/>
          <w:szCs w:val="28"/>
        </w:rPr>
        <w:t>показателей обеспеченности территории объектами коммунальной, транспортной,</w:t>
      </w:r>
      <w:r w:rsidR="00D65A25" w:rsidRPr="00913C49">
        <w:rPr>
          <w:rFonts w:ascii="Times New Roman" w:hAnsi="Times New Roman" w:cs="Times New Roman"/>
          <w:sz w:val="28"/>
          <w:szCs w:val="28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данный раздел должен также содержать: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</w:t>
      </w:r>
      <w:r w:rsidRPr="00913C49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 xml:space="preserve">предложения по сохранению, сносу, размещению объектов нового строительства (реконструкции); 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 xml:space="preserve">предложения по развитию транспортной инфраструктуры территории (реконструкция и строительство участков внутриквартальных проездов, улиц, </w:t>
      </w:r>
      <w:r w:rsidR="00C92BC2">
        <w:rPr>
          <w:rFonts w:ascii="Times New Roman" w:hAnsi="Times New Roman" w:cs="Times New Roman"/>
          <w:sz w:val="28"/>
          <w:szCs w:val="28"/>
        </w:rPr>
        <w:br/>
      </w:r>
      <w:r w:rsidRPr="00913C49">
        <w:rPr>
          <w:rFonts w:ascii="Times New Roman" w:hAnsi="Times New Roman" w:cs="Times New Roman"/>
          <w:sz w:val="28"/>
          <w:szCs w:val="28"/>
        </w:rPr>
        <w:t xml:space="preserve">а также по обеспечению сохранения существующих инженерных сетей </w:t>
      </w:r>
      <w:r w:rsidR="00C92BC2">
        <w:rPr>
          <w:rFonts w:ascii="Times New Roman" w:hAnsi="Times New Roman" w:cs="Times New Roman"/>
          <w:sz w:val="28"/>
          <w:szCs w:val="28"/>
        </w:rPr>
        <w:br/>
      </w:r>
      <w:r w:rsidRPr="00913C49">
        <w:rPr>
          <w:rFonts w:ascii="Times New Roman" w:hAnsi="Times New Roman" w:cs="Times New Roman"/>
          <w:sz w:val="28"/>
          <w:szCs w:val="28"/>
        </w:rPr>
        <w:t>и сооружений, по их реконструкции, и по строительству новых инженерных сетей и сооружений);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 xml:space="preserve">таблицу к чертежу планировки территории.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строительства. 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 xml:space="preserve">3. </w:t>
      </w:r>
      <w:r w:rsidR="008306CE">
        <w:rPr>
          <w:rFonts w:ascii="Times New Roman" w:hAnsi="Times New Roman" w:cs="Times New Roman"/>
          <w:sz w:val="28"/>
          <w:szCs w:val="28"/>
        </w:rPr>
        <w:t>П</w:t>
      </w:r>
      <w:r w:rsidRPr="00913C49">
        <w:rPr>
          <w:rFonts w:ascii="Times New Roman" w:hAnsi="Times New Roman" w:cs="Times New Roman"/>
          <w:sz w:val="28"/>
          <w:szCs w:val="28"/>
        </w:rPr>
        <w:t xml:space="preserve">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</w:t>
      </w:r>
      <w:r w:rsidR="008306CE">
        <w:rPr>
          <w:rFonts w:ascii="Times New Roman" w:hAnsi="Times New Roman" w:cs="Times New Roman"/>
          <w:sz w:val="28"/>
          <w:szCs w:val="28"/>
        </w:rPr>
        <w:br/>
      </w:r>
      <w:r w:rsidRPr="00913C49">
        <w:rPr>
          <w:rFonts w:ascii="Times New Roman" w:hAnsi="Times New Roman" w:cs="Times New Roman"/>
          <w:sz w:val="28"/>
          <w:szCs w:val="28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8306CE">
        <w:rPr>
          <w:rFonts w:ascii="Times New Roman" w:hAnsi="Times New Roman" w:cs="Times New Roman"/>
          <w:sz w:val="28"/>
          <w:szCs w:val="28"/>
        </w:rPr>
        <w:br/>
      </w:r>
      <w:r w:rsidRPr="00913C49">
        <w:rPr>
          <w:rFonts w:ascii="Times New Roman" w:hAnsi="Times New Roman" w:cs="Times New Roman"/>
          <w:sz w:val="28"/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должны содержать: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C92BC2">
        <w:rPr>
          <w:rFonts w:ascii="Times New Roman" w:hAnsi="Times New Roman" w:cs="Times New Roman"/>
          <w:sz w:val="28"/>
          <w:szCs w:val="28"/>
        </w:rPr>
        <w:br/>
      </w:r>
      <w:r w:rsidRPr="00913C49">
        <w:rPr>
          <w:rFonts w:ascii="Times New Roman" w:hAnsi="Times New Roman" w:cs="Times New Roman"/>
          <w:sz w:val="28"/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C92BC2">
        <w:rPr>
          <w:rFonts w:ascii="Times New Roman" w:hAnsi="Times New Roman" w:cs="Times New Roman"/>
          <w:sz w:val="28"/>
          <w:szCs w:val="28"/>
        </w:rPr>
        <w:br/>
      </w:r>
      <w:r w:rsidRPr="00913C49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3) обоснование определения границ зон планируемого размещения объектов капитального строительства;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5) схему границ территорий объектов культурного наследия;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6) схему границ зон с особыми условиями использования территории;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lastRenderedPageBreak/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C92BC2">
        <w:rPr>
          <w:rFonts w:ascii="Times New Roman" w:hAnsi="Times New Roman" w:cs="Times New Roman"/>
          <w:sz w:val="28"/>
          <w:szCs w:val="28"/>
        </w:rPr>
        <w:br/>
      </w:r>
      <w:r w:rsidRPr="00913C49">
        <w:rPr>
          <w:rFonts w:ascii="Times New Roman" w:hAnsi="Times New Roman" w:cs="Times New Roman"/>
          <w:sz w:val="28"/>
          <w:szCs w:val="28"/>
        </w:rPr>
        <w:t xml:space="preserve">в границах которой предусматривается осуществление деятельности </w:t>
      </w:r>
      <w:r w:rsidR="008306CE">
        <w:rPr>
          <w:rFonts w:ascii="Times New Roman" w:hAnsi="Times New Roman" w:cs="Times New Roman"/>
          <w:sz w:val="28"/>
          <w:szCs w:val="28"/>
        </w:rPr>
        <w:br/>
      </w:r>
      <w:r w:rsidRPr="00913C49">
        <w:rPr>
          <w:rFonts w:ascii="Times New Roman" w:hAnsi="Times New Roman" w:cs="Times New Roman"/>
          <w:sz w:val="28"/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C92BC2">
        <w:rPr>
          <w:rFonts w:ascii="Times New Roman" w:hAnsi="Times New Roman" w:cs="Times New Roman"/>
          <w:sz w:val="28"/>
          <w:szCs w:val="28"/>
        </w:rPr>
        <w:br/>
      </w:r>
      <w:r w:rsidRPr="00913C49">
        <w:rPr>
          <w:rFonts w:ascii="Times New Roman" w:hAnsi="Times New Roman" w:cs="Times New Roman"/>
          <w:sz w:val="28"/>
          <w:szCs w:val="28"/>
        </w:rPr>
        <w:t>к водным объектам общего пользования и их береговым полосам;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C92BC2">
        <w:rPr>
          <w:rFonts w:ascii="Times New Roman" w:hAnsi="Times New Roman" w:cs="Times New Roman"/>
          <w:sz w:val="28"/>
          <w:szCs w:val="28"/>
        </w:rPr>
        <w:br/>
      </w:r>
      <w:r w:rsidRPr="00913C49">
        <w:rPr>
          <w:rFonts w:ascii="Times New Roman" w:hAnsi="Times New Roman" w:cs="Times New Roman"/>
          <w:sz w:val="28"/>
          <w:szCs w:val="28"/>
        </w:rPr>
        <w:t>(в отношении элементов планировочной структуры, расположенных в жилых или общественно-деловых зонах);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11) перечень мероприятий по охране окружающей среды;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12) обоснование очередности планируемого развития территории;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 xml:space="preserve">13) схему вертикальной планировки территории, инженерной подготовки </w:t>
      </w:r>
      <w:r w:rsidRPr="00913C49">
        <w:rPr>
          <w:rFonts w:ascii="Times New Roman" w:hAnsi="Times New Roman" w:cs="Times New Roman"/>
          <w:sz w:val="28"/>
          <w:szCs w:val="28"/>
        </w:rPr>
        <w:br/>
        <w:t>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а) границы города Архангельска;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б) 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 xml:space="preserve">г) существующие и директивные (проектные) отметки поверхности </w:t>
      </w:r>
      <w:r w:rsidR="008306CE">
        <w:rPr>
          <w:rFonts w:ascii="Times New Roman" w:hAnsi="Times New Roman" w:cs="Times New Roman"/>
          <w:sz w:val="28"/>
          <w:szCs w:val="28"/>
        </w:rPr>
        <w:br/>
      </w:r>
      <w:r w:rsidRPr="00913C49">
        <w:rPr>
          <w:rFonts w:ascii="Times New Roman" w:hAnsi="Times New Roman" w:cs="Times New Roman"/>
          <w:sz w:val="28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lastRenderedPageBreak/>
        <w:t>д)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е) горизонтали, отображающие проектный рельеф в виде параллельных линий;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ж) типовые поперечные профили автомобильных и железных дорог, элементы улично-дорожной сети;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 xml:space="preserve">14) схему существующих и проектируемых сетей инженерного обеспечения объекта, в соответствии с техническими условиями </w:t>
      </w:r>
      <w:r w:rsidR="008306CE">
        <w:rPr>
          <w:rFonts w:ascii="Times New Roman" w:hAnsi="Times New Roman" w:cs="Times New Roman"/>
          <w:sz w:val="28"/>
          <w:szCs w:val="28"/>
        </w:rPr>
        <w:br/>
      </w:r>
      <w:r w:rsidRPr="00913C49">
        <w:rPr>
          <w:rFonts w:ascii="Times New Roman" w:hAnsi="Times New Roman" w:cs="Times New Roman"/>
          <w:sz w:val="28"/>
          <w:szCs w:val="28"/>
        </w:rPr>
        <w:t>от ресурсоснабжающих организаций;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15) иные материалы для обоснования положений по планировке территории.</w:t>
      </w:r>
    </w:p>
    <w:p w:rsidR="00D65A25" w:rsidRPr="00913C49" w:rsidRDefault="00D65A25" w:rsidP="00D65A25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13C49">
        <w:rPr>
          <w:rFonts w:ascii="Times New Roman CYR" w:hAnsi="Times New Roman CYR" w:cs="Times New Roman CYR"/>
          <w:sz w:val="28"/>
          <w:szCs w:val="28"/>
        </w:rPr>
        <w:t>В состав проекта планировки территории</w:t>
      </w:r>
      <w:r w:rsidRPr="00913C49">
        <w:rPr>
          <w:rFonts w:ascii="Times New Roman" w:hAnsi="Times New Roman" w:cs="Times New Roman"/>
          <w:sz w:val="28"/>
          <w:szCs w:val="28"/>
        </w:rPr>
        <w:t xml:space="preserve"> </w:t>
      </w:r>
      <w:r w:rsidRPr="00913C49">
        <w:rPr>
          <w:rFonts w:ascii="Times New Roman CYR" w:hAnsi="Times New Roman CYR" w:cs="Times New Roman CYR"/>
          <w:sz w:val="28"/>
          <w:szCs w:val="28"/>
        </w:rPr>
        <w:t xml:space="preserve">может включаться проект организации дорожного движения, разрабатываемый в соответствии </w:t>
      </w:r>
      <w:r w:rsidR="00C92BC2">
        <w:rPr>
          <w:rFonts w:ascii="Times New Roman CYR" w:hAnsi="Times New Roman CYR" w:cs="Times New Roman CYR"/>
          <w:sz w:val="28"/>
          <w:szCs w:val="28"/>
        </w:rPr>
        <w:br/>
      </w:r>
      <w:r w:rsidRPr="00913C49">
        <w:rPr>
          <w:rFonts w:ascii="Times New Roman CYR" w:hAnsi="Times New Roman CYR" w:cs="Times New Roman CYR"/>
          <w:sz w:val="28"/>
          <w:szCs w:val="28"/>
        </w:rPr>
        <w:t xml:space="preserve">с требованиями Федерального закона от 29 декабря 2017 года № 443-ФЗ </w:t>
      </w:r>
      <w:r w:rsidR="00C92BC2">
        <w:rPr>
          <w:rFonts w:ascii="Times New Roman CYR" w:hAnsi="Times New Roman CYR" w:cs="Times New Roman CYR"/>
          <w:sz w:val="28"/>
          <w:szCs w:val="28"/>
        </w:rPr>
        <w:br/>
      </w:r>
      <w:r w:rsidRPr="00913C49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  <w:r w:rsidRPr="00913C49">
        <w:rPr>
          <w:szCs w:val="28"/>
        </w:rPr>
        <w:t xml:space="preserve">Проект планировки территории предоставляется техническим заказчиком </w:t>
      </w:r>
      <w:r w:rsidR="00C92BC2">
        <w:rPr>
          <w:szCs w:val="28"/>
        </w:rPr>
        <w:br/>
      </w:r>
      <w:r w:rsidRPr="00913C49">
        <w:rPr>
          <w:szCs w:val="28"/>
        </w:rPr>
        <w:t>в адрес департамента градостроительства Администрации городского округа "Город Архангельск" на бумажном носителе и в электронном виде в следующем объеме:</w:t>
      </w: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  <w:r w:rsidRPr="00913C49">
        <w:rPr>
          <w:szCs w:val="28"/>
        </w:rPr>
        <w:t>1) на бумажном носителе в одном экземпляре;</w:t>
      </w: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  <w:r w:rsidRPr="00913C49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  <w:r w:rsidRPr="00913C49">
        <w:rPr>
          <w:szCs w:val="28"/>
        </w:rPr>
        <w:t xml:space="preserve">Электронная версия проекта планировки территории должна содержать: </w:t>
      </w:r>
    </w:p>
    <w:p w:rsidR="00D65A25" w:rsidRPr="00913C49" w:rsidRDefault="00D65A25" w:rsidP="00D65A25">
      <w:pPr>
        <w:ind w:firstLine="709"/>
        <w:jc w:val="both"/>
        <w:rPr>
          <w:bCs/>
          <w:szCs w:val="28"/>
        </w:rPr>
      </w:pPr>
      <w:r w:rsidRPr="00913C49">
        <w:rPr>
          <w:szCs w:val="28"/>
        </w:rPr>
        <w:t xml:space="preserve">1) графическую часть, выполненную с использованием программного расширения "AutoCad" (*.dwg / .dxf) </w:t>
      </w:r>
      <w:r w:rsidRPr="00913C49">
        <w:rPr>
          <w:bCs/>
          <w:szCs w:val="28"/>
        </w:rPr>
        <w:t xml:space="preserve">в системе координат, используемой </w:t>
      </w:r>
      <w:r w:rsidR="008306CE">
        <w:rPr>
          <w:bCs/>
          <w:szCs w:val="28"/>
        </w:rPr>
        <w:br/>
      </w:r>
      <w:r w:rsidRPr="00913C49">
        <w:rPr>
          <w:bCs/>
          <w:szCs w:val="28"/>
        </w:rPr>
        <w:t>для ведения Единого государственного реестра недвижимости (один экземпляр на компакт-диске);</w:t>
      </w:r>
    </w:p>
    <w:p w:rsidR="00D65A25" w:rsidRPr="00913C49" w:rsidRDefault="00D65A25" w:rsidP="00D65A25">
      <w:pPr>
        <w:ind w:firstLine="709"/>
        <w:jc w:val="both"/>
        <w:rPr>
          <w:bCs/>
          <w:szCs w:val="28"/>
        </w:rPr>
      </w:pPr>
      <w:r w:rsidRPr="00913C49">
        <w:rPr>
          <w:bCs/>
          <w:szCs w:val="28"/>
        </w:rPr>
        <w:t xml:space="preserve">2) </w:t>
      </w:r>
      <w:r w:rsidRPr="00913C49">
        <w:rPr>
          <w:szCs w:val="28"/>
        </w:rPr>
        <w:t xml:space="preserve">графическую часть, выполненную в формате *.pdf </w:t>
      </w:r>
      <w:r w:rsidRPr="00913C49">
        <w:rPr>
          <w:bCs/>
          <w:szCs w:val="28"/>
        </w:rPr>
        <w:t xml:space="preserve">(один экземпляр </w:t>
      </w:r>
      <w:r w:rsidRPr="00913C49">
        <w:rPr>
          <w:bCs/>
          <w:szCs w:val="28"/>
        </w:rPr>
        <w:br/>
        <w:t>на компакт-диске);</w:t>
      </w: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  <w:r w:rsidRPr="00913C49">
        <w:rPr>
          <w:szCs w:val="28"/>
        </w:rPr>
        <w:t>3) текстовую часть, выполненную с использованием текстового редактора "Word" (*.doc / .docx)</w:t>
      </w:r>
      <w:r w:rsidRPr="00913C49">
        <w:rPr>
          <w:bCs/>
          <w:szCs w:val="28"/>
        </w:rPr>
        <w:t xml:space="preserve"> (один экземпляр на компакт-диске)</w:t>
      </w:r>
      <w:r w:rsidRPr="00913C49">
        <w:rPr>
          <w:szCs w:val="28"/>
        </w:rPr>
        <w:t>.</w:t>
      </w: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  <w:r w:rsidRPr="00913C49">
        <w:rPr>
          <w:szCs w:val="28"/>
        </w:rPr>
        <w:t>Текстовая часть проекта планировки территории на бумажном носителе должна быть предоставлена в виде пояснительной записки (сброшюрованной книги).</w:t>
      </w: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  <w:r w:rsidRPr="00913C49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D65A25" w:rsidRPr="00913C49" w:rsidRDefault="00D65A25" w:rsidP="00D65A25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D65A25" w:rsidRPr="00913C49" w:rsidRDefault="00D65A25" w:rsidP="00D65A25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При разработке проекта планировки территории учесть основные положения:</w:t>
      </w:r>
    </w:p>
    <w:p w:rsidR="00D65A25" w:rsidRPr="00913C49" w:rsidRDefault="00D65A25" w:rsidP="00D65A25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</w:t>
      </w:r>
      <w:r w:rsidR="008306CE">
        <w:rPr>
          <w:rFonts w:ascii="Times New Roman" w:hAnsi="Times New Roman" w:cs="Times New Roman"/>
          <w:sz w:val="28"/>
          <w:szCs w:val="28"/>
        </w:rPr>
        <w:t>"</w:t>
      </w:r>
      <w:r w:rsidRPr="00913C4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306CE">
        <w:rPr>
          <w:rFonts w:ascii="Times New Roman" w:hAnsi="Times New Roman" w:cs="Times New Roman"/>
          <w:sz w:val="28"/>
          <w:szCs w:val="28"/>
        </w:rPr>
        <w:t>"</w:t>
      </w:r>
      <w:r w:rsidRPr="00913C49">
        <w:rPr>
          <w:rFonts w:ascii="Times New Roman" w:hAnsi="Times New Roman" w:cs="Times New Roman"/>
          <w:sz w:val="28"/>
          <w:szCs w:val="28"/>
        </w:rPr>
        <w:t>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D65A25" w:rsidRPr="00913C49" w:rsidRDefault="00D65A25" w:rsidP="00D65A25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lastRenderedPageBreak/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 w:rsidR="00C92BC2">
        <w:rPr>
          <w:rFonts w:ascii="Times New Roman" w:hAnsi="Times New Roman" w:cs="Times New Roman"/>
          <w:sz w:val="28"/>
          <w:szCs w:val="28"/>
        </w:rPr>
        <w:br/>
      </w:r>
      <w:r w:rsidRPr="00913C49">
        <w:rPr>
          <w:rFonts w:ascii="Times New Roman" w:hAnsi="Times New Roman" w:cs="Times New Roman"/>
          <w:sz w:val="28"/>
          <w:szCs w:val="28"/>
        </w:rPr>
        <w:t>от 29 сентября 2020 года № 68-п (с изменениями)</w:t>
      </w:r>
      <w:r w:rsidR="008306CE">
        <w:rPr>
          <w:rFonts w:ascii="Times New Roman" w:hAnsi="Times New Roman" w:cs="Times New Roman"/>
          <w:sz w:val="28"/>
          <w:szCs w:val="28"/>
        </w:rPr>
        <w:t>.</w:t>
      </w:r>
    </w:p>
    <w:p w:rsidR="00D65A25" w:rsidRPr="00913C49" w:rsidRDefault="00D65A25" w:rsidP="00D65A25">
      <w:pPr>
        <w:suppressAutoHyphens/>
        <w:ind w:firstLine="709"/>
        <w:jc w:val="both"/>
        <w:rPr>
          <w:szCs w:val="28"/>
        </w:rPr>
      </w:pPr>
      <w:r w:rsidRPr="00913C49">
        <w:rPr>
          <w:szCs w:val="28"/>
        </w:rPr>
        <w:t>Проектными решениями в материалах по обоснованию предусмотреть следующее:</w:t>
      </w:r>
    </w:p>
    <w:p w:rsidR="00D65A25" w:rsidRPr="00913C49" w:rsidRDefault="00D65A25" w:rsidP="00D65A25">
      <w:pPr>
        <w:suppressAutoHyphens/>
        <w:ind w:firstLine="709"/>
        <w:jc w:val="both"/>
        <w:rPr>
          <w:szCs w:val="28"/>
        </w:rPr>
      </w:pPr>
      <w:r w:rsidRPr="00913C49">
        <w:rPr>
          <w:szCs w:val="28"/>
        </w:rPr>
        <w:t>размещение объектов, предусмотренных видами разрешенного использования в производственной зоне (П1);</w:t>
      </w:r>
    </w:p>
    <w:p w:rsidR="00D65A25" w:rsidRPr="00913C49" w:rsidRDefault="00D65A25" w:rsidP="00D65A25">
      <w:pPr>
        <w:suppressAutoHyphens/>
        <w:ind w:firstLine="709"/>
        <w:jc w:val="both"/>
        <w:rPr>
          <w:szCs w:val="28"/>
        </w:rPr>
      </w:pPr>
      <w:r w:rsidRPr="00913C49">
        <w:rPr>
          <w:szCs w:val="28"/>
        </w:rPr>
        <w:t>установление красных линий в границах территории проектирования;</w:t>
      </w:r>
    </w:p>
    <w:p w:rsidR="00D65A25" w:rsidRPr="00913C49" w:rsidRDefault="00D65A25" w:rsidP="00D65A25">
      <w:pPr>
        <w:pStyle w:val="21"/>
        <w:tabs>
          <w:tab w:val="left" w:pos="993"/>
        </w:tabs>
        <w:rPr>
          <w:bCs/>
        </w:rPr>
      </w:pPr>
      <w:r w:rsidRPr="00913C49">
        <w:t xml:space="preserve">организация транспортного и пешеходного обслуживания территории </w:t>
      </w:r>
      <w:r w:rsidR="00C92BC2">
        <w:rPr>
          <w:lang w:val="ru-RU"/>
        </w:rPr>
        <w:br/>
      </w:r>
      <w:r w:rsidRPr="00913C49">
        <w:t>с учетом карты планируемого размещения автомобильных дорог местного значения муниципального образования "Город Архангельск", включая создание и обеспечение функци</w:t>
      </w:r>
      <w:r w:rsidR="00913C49">
        <w:t xml:space="preserve">онирования парковок, в составе </w:t>
      </w:r>
      <w:r w:rsidR="008306CE" w:rsidRPr="00913C49">
        <w:t>генерального</w:t>
      </w:r>
      <w:r w:rsidRPr="00913C49">
        <w:t xml:space="preserve">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</w:t>
      </w:r>
      <w:r w:rsidR="008306CE">
        <w:t>020 года № 37-п (с изменениями)</w:t>
      </w:r>
      <w:r w:rsidR="008306CE">
        <w:rPr>
          <w:lang w:val="ru-RU"/>
        </w:rPr>
        <w:t>.</w:t>
      </w:r>
      <w:r w:rsidRPr="00913C49">
        <w:rPr>
          <w:bCs/>
        </w:rPr>
        <w:t xml:space="preserve"> </w:t>
      </w:r>
    </w:p>
    <w:p w:rsidR="00D65A25" w:rsidRPr="00913C49" w:rsidRDefault="00D65A25" w:rsidP="00D65A25">
      <w:pPr>
        <w:pStyle w:val="21"/>
        <w:tabs>
          <w:tab w:val="left" w:pos="993"/>
        </w:tabs>
        <w:rPr>
          <w:bCs/>
        </w:rPr>
      </w:pPr>
      <w:r w:rsidRPr="00913C49">
        <w:rPr>
          <w:bCs/>
        </w:rPr>
        <w:t xml:space="preserve">Благоустройство территории должно выполняться в соответствии </w:t>
      </w:r>
      <w:r w:rsidR="00C92BC2">
        <w:rPr>
          <w:bCs/>
          <w:lang w:val="ru-RU"/>
        </w:rPr>
        <w:br/>
      </w:r>
      <w:r w:rsidRPr="00913C49">
        <w:rPr>
          <w:bCs/>
        </w:rPr>
        <w:t xml:space="preserve">требованиями, установленными Правилами благоустройства территории муниципального образования "Город Архангельск", СП 82.13330.2016 </w:t>
      </w:r>
      <w:r w:rsidR="00C92BC2">
        <w:rPr>
          <w:bCs/>
          <w:lang w:val="ru-RU"/>
        </w:rPr>
        <w:br/>
      </w:r>
      <w:r w:rsidRPr="00913C49">
        <w:rPr>
          <w:bCs/>
        </w:rPr>
        <w:t xml:space="preserve">"Свод правил. Благоустройство территорий. Актуализированная редакция </w:t>
      </w:r>
      <w:r w:rsidR="00C92BC2">
        <w:rPr>
          <w:bCs/>
          <w:lang w:val="ru-RU"/>
        </w:rPr>
        <w:br/>
      </w:r>
      <w:r w:rsidRPr="00913C49">
        <w:rPr>
          <w:bCs/>
        </w:rPr>
        <w:t>СНиП III-10-75", иными нормативными документами.</w:t>
      </w:r>
    </w:p>
    <w:p w:rsidR="00D65A25" w:rsidRPr="00913C49" w:rsidRDefault="00D65A25" w:rsidP="00D65A25">
      <w:pPr>
        <w:pStyle w:val="21"/>
        <w:tabs>
          <w:tab w:val="left" w:pos="993"/>
        </w:tabs>
        <w:rPr>
          <w:bCs/>
        </w:rPr>
      </w:pPr>
      <w:r w:rsidRPr="00913C49">
        <w:rPr>
          <w:bCs/>
        </w:rPr>
        <w:t>Проектируемая территория должна быть оборудована специальными площадками для сбора твердых коммунальных отходов закрытого типа.</w:t>
      </w:r>
    </w:p>
    <w:p w:rsidR="00D65A25" w:rsidRPr="00913C49" w:rsidRDefault="00D65A25" w:rsidP="00D65A25">
      <w:pPr>
        <w:pStyle w:val="21"/>
        <w:tabs>
          <w:tab w:val="left" w:pos="993"/>
        </w:tabs>
        <w:rPr>
          <w:bCs/>
        </w:rPr>
      </w:pPr>
      <w:r w:rsidRPr="00913C49">
        <w:rPr>
          <w:bCs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D65A25" w:rsidRPr="00913C49" w:rsidRDefault="00D65A25" w:rsidP="00D65A25">
      <w:pPr>
        <w:pStyle w:val="21"/>
        <w:tabs>
          <w:tab w:val="left" w:pos="993"/>
        </w:tabs>
        <w:rPr>
          <w:bCs/>
        </w:rPr>
      </w:pPr>
      <w:r w:rsidRPr="00913C49">
        <w:rPr>
          <w:bCs/>
        </w:rPr>
        <w:t>Решения проекта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производственной деятельности и нахождения граждан на указанной территории.</w:t>
      </w:r>
    </w:p>
    <w:p w:rsidR="00D65A25" w:rsidRPr="00913C49" w:rsidRDefault="00D65A25" w:rsidP="00D65A25">
      <w:pPr>
        <w:pStyle w:val="21"/>
        <w:tabs>
          <w:tab w:val="left" w:pos="993"/>
        </w:tabs>
        <w:rPr>
          <w:bCs/>
        </w:rPr>
      </w:pPr>
      <w:r w:rsidRPr="00913C49">
        <w:rPr>
          <w:bCs/>
        </w:rPr>
        <w:t xml:space="preserve">Проектные решения проекта планировки </w:t>
      </w:r>
      <w:r w:rsidRPr="00913C49">
        <w:t xml:space="preserve">территории </w:t>
      </w:r>
      <w:r w:rsidRPr="00913C49">
        <w:rPr>
          <w:bCs/>
        </w:rPr>
        <w:t xml:space="preserve">определяются </w:t>
      </w:r>
      <w:r w:rsidR="00C92BC2">
        <w:rPr>
          <w:bCs/>
          <w:lang w:val="ru-RU"/>
        </w:rPr>
        <w:br/>
      </w:r>
      <w:r w:rsidRPr="00913C49">
        <w:rPr>
          <w:bCs/>
        </w:rPr>
        <w:t xml:space="preserve">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D65A25" w:rsidRPr="00913C49" w:rsidRDefault="00D65A25" w:rsidP="00D65A25">
      <w:pPr>
        <w:pStyle w:val="21"/>
        <w:tabs>
          <w:tab w:val="left" w:pos="993"/>
        </w:tabs>
        <w:rPr>
          <w:bCs/>
        </w:rPr>
      </w:pPr>
      <w:r w:rsidRPr="00913C49">
        <w:rPr>
          <w:bCs/>
        </w:rPr>
        <w:t>Водоснабжение планируемой территории предусмотреть централизованное.</w:t>
      </w:r>
    </w:p>
    <w:p w:rsidR="00D65A25" w:rsidRPr="00913C49" w:rsidRDefault="00D65A25" w:rsidP="00D65A25">
      <w:pPr>
        <w:pStyle w:val="21"/>
        <w:tabs>
          <w:tab w:val="left" w:pos="993"/>
        </w:tabs>
        <w:rPr>
          <w:bCs/>
        </w:rPr>
      </w:pPr>
      <w:r w:rsidRPr="00913C49">
        <w:rPr>
          <w:bCs/>
        </w:rPr>
        <w:t>Отведение хозяйственно-бытовых стоков планируемой застройки предусмотреть централизованное.</w:t>
      </w:r>
    </w:p>
    <w:p w:rsidR="00D65A25" w:rsidRPr="00913C49" w:rsidRDefault="00D65A25" w:rsidP="00D65A25">
      <w:pPr>
        <w:pStyle w:val="21"/>
        <w:tabs>
          <w:tab w:val="left" w:pos="993"/>
        </w:tabs>
        <w:rPr>
          <w:bCs/>
        </w:rPr>
      </w:pPr>
      <w:r w:rsidRPr="00913C49">
        <w:rPr>
          <w:bCs/>
        </w:rPr>
        <w:t>Теплоснабжение планируемой застройки предусмотреть централизованное.</w:t>
      </w:r>
    </w:p>
    <w:p w:rsidR="00D65A25" w:rsidRPr="00913C49" w:rsidRDefault="00D65A25" w:rsidP="00D65A25">
      <w:pPr>
        <w:pStyle w:val="21"/>
        <w:tabs>
          <w:tab w:val="left" w:pos="993"/>
        </w:tabs>
        <w:rPr>
          <w:bCs/>
        </w:rPr>
      </w:pPr>
      <w:r w:rsidRPr="00913C49">
        <w:rPr>
          <w:bCs/>
        </w:rPr>
        <w:lastRenderedPageBreak/>
        <w:t>Электроснабжение планируемой территории предусмотреть централизованное.</w:t>
      </w:r>
    </w:p>
    <w:p w:rsidR="00D65A25" w:rsidRPr="00913C49" w:rsidRDefault="00D65A25" w:rsidP="00D65A25">
      <w:pPr>
        <w:ind w:right="60" w:firstLine="709"/>
        <w:jc w:val="both"/>
        <w:rPr>
          <w:szCs w:val="28"/>
        </w:rPr>
      </w:pPr>
      <w:r w:rsidRPr="00913C49">
        <w:rPr>
          <w:szCs w:val="28"/>
        </w:rPr>
        <w:t xml:space="preserve">Согласно пункту 6 статьи 67.1 Водного кодекса Российской Федерации </w:t>
      </w:r>
      <w:r w:rsidR="00C92BC2">
        <w:rPr>
          <w:szCs w:val="28"/>
        </w:rPr>
        <w:br/>
      </w:r>
      <w:r w:rsidRPr="00913C49">
        <w:rPr>
          <w:szCs w:val="28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</w:t>
      </w:r>
      <w:r w:rsidR="00C92BC2">
        <w:rPr>
          <w:szCs w:val="28"/>
        </w:rPr>
        <w:br/>
      </w:r>
      <w:r w:rsidRPr="00913C49">
        <w:rPr>
          <w:szCs w:val="28"/>
        </w:rPr>
        <w:t xml:space="preserve">с особыми условиями использования территорий, запрещается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</w:t>
      </w:r>
      <w:r w:rsidR="00C92BC2">
        <w:rPr>
          <w:szCs w:val="28"/>
        </w:rPr>
        <w:br/>
      </w:r>
      <w:r w:rsidRPr="00913C49">
        <w:rPr>
          <w:szCs w:val="28"/>
        </w:rPr>
        <w:t>и объектов от затопления, подтопления.</w:t>
      </w:r>
    </w:p>
    <w:p w:rsidR="00D65A25" w:rsidRPr="00913C49" w:rsidRDefault="00D65A25" w:rsidP="00D65A25">
      <w:pPr>
        <w:pStyle w:val="21"/>
        <w:tabs>
          <w:tab w:val="left" w:pos="993"/>
        </w:tabs>
      </w:pPr>
      <w:r w:rsidRPr="00913C49">
        <w:t xml:space="preserve">Проект планировки территории </w:t>
      </w:r>
      <w:r w:rsidRPr="00913C49">
        <w:rPr>
          <w:spacing w:val="-4"/>
        </w:rPr>
        <w:t>подготовить в соответствии с техническими регламентами, нормами отвода земельных участков для конкретных видов деятельности, установленными в соответствии с федеральными законами</w:t>
      </w:r>
      <w:r w:rsidRPr="00913C49">
        <w:t>.</w:t>
      </w:r>
    </w:p>
    <w:p w:rsidR="00D65A25" w:rsidRPr="00913C49" w:rsidRDefault="00D65A25" w:rsidP="00D65A25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 территории</w:t>
      </w:r>
    </w:p>
    <w:p w:rsidR="00D65A25" w:rsidRPr="00913C49" w:rsidRDefault="00D65A25" w:rsidP="00D65A25">
      <w:pPr>
        <w:ind w:firstLine="709"/>
        <w:jc w:val="both"/>
        <w:rPr>
          <w:szCs w:val="28"/>
        </w:rPr>
      </w:pPr>
      <w:r w:rsidRPr="00913C49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D65A25" w:rsidRPr="00913C49" w:rsidRDefault="00D65A25" w:rsidP="00D65A25">
      <w:pPr>
        <w:ind w:firstLine="709"/>
        <w:jc w:val="both"/>
        <w:rPr>
          <w:szCs w:val="28"/>
        </w:rPr>
      </w:pPr>
      <w:r w:rsidRPr="00913C49">
        <w:rPr>
          <w:szCs w:val="28"/>
        </w:rPr>
        <w:t xml:space="preserve">а) сведения из Единого государственного реестра недвижимости (далее </w:t>
      </w:r>
      <w:r w:rsidR="008306CE">
        <w:rPr>
          <w:szCs w:val="28"/>
        </w:rPr>
        <w:t>–</w:t>
      </w:r>
      <w:r w:rsidRPr="00913C49">
        <w:rPr>
          <w:szCs w:val="28"/>
        </w:rPr>
        <w:t xml:space="preserve"> ЕГРН) о зонах с особыми условиями использования территорий в виде выписки из ЕГРН о зоне с особыми условиями использования;</w:t>
      </w:r>
    </w:p>
    <w:p w:rsidR="00D65A25" w:rsidRPr="00913C49" w:rsidRDefault="00D65A25" w:rsidP="00D65A25">
      <w:pPr>
        <w:ind w:firstLine="709"/>
        <w:jc w:val="both"/>
        <w:rPr>
          <w:szCs w:val="28"/>
        </w:rPr>
      </w:pPr>
      <w:r w:rsidRPr="00913C49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D65A25" w:rsidRPr="00913C49" w:rsidRDefault="00D65A25" w:rsidP="00D65A25">
      <w:pPr>
        <w:ind w:firstLine="709"/>
        <w:jc w:val="both"/>
        <w:rPr>
          <w:szCs w:val="28"/>
        </w:rPr>
      </w:pPr>
      <w:r w:rsidRPr="00913C49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D65A25" w:rsidRPr="00913C49" w:rsidRDefault="00D65A25" w:rsidP="00D65A25">
      <w:pPr>
        <w:ind w:firstLine="709"/>
        <w:jc w:val="both"/>
        <w:rPr>
          <w:szCs w:val="28"/>
        </w:rPr>
      </w:pPr>
      <w:r w:rsidRPr="00913C49">
        <w:rPr>
          <w:szCs w:val="28"/>
        </w:rPr>
        <w:t xml:space="preserve">г) сведения о характеристиках объектов недвижимости, расположенных </w:t>
      </w:r>
      <w:r w:rsidRPr="00913C49">
        <w:rPr>
          <w:szCs w:val="28"/>
        </w:rPr>
        <w:br/>
        <w:t>в пределах территории, в отношении которой разрабатывается проект планировки территории согласно таблице в приложении № 2</w:t>
      </w:r>
      <w:r w:rsidR="008306CE">
        <w:rPr>
          <w:szCs w:val="28"/>
        </w:rPr>
        <w:t xml:space="preserve"> к настоящему заданию</w:t>
      </w:r>
      <w:r w:rsidRPr="00913C49">
        <w:rPr>
          <w:szCs w:val="28"/>
        </w:rPr>
        <w:t xml:space="preserve">; </w:t>
      </w:r>
    </w:p>
    <w:p w:rsidR="00D65A25" w:rsidRPr="00913C49" w:rsidRDefault="00D65A25" w:rsidP="00D65A25">
      <w:pPr>
        <w:ind w:firstLine="709"/>
        <w:jc w:val="both"/>
        <w:rPr>
          <w:szCs w:val="28"/>
        </w:rPr>
      </w:pPr>
      <w:r w:rsidRPr="00913C49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="008306CE">
        <w:rPr>
          <w:szCs w:val="28"/>
        </w:rPr>
        <w:br/>
      </w:r>
      <w:r w:rsidRPr="00913C49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D65A25" w:rsidRPr="00913C49" w:rsidRDefault="00D65A25" w:rsidP="00D65A25">
      <w:pPr>
        <w:ind w:firstLine="709"/>
        <w:jc w:val="both"/>
        <w:rPr>
          <w:szCs w:val="28"/>
        </w:rPr>
      </w:pPr>
      <w:r w:rsidRPr="00913C49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D65A25" w:rsidRPr="00913C49" w:rsidRDefault="00D65A25" w:rsidP="00D65A25">
      <w:pPr>
        <w:pStyle w:val="21"/>
      </w:pPr>
      <w:r w:rsidRPr="00913C49">
        <w:t>Проект планировки территории должен быть согласован разработчиком с:</w:t>
      </w:r>
    </w:p>
    <w:p w:rsidR="00D65A25" w:rsidRPr="00913C49" w:rsidRDefault="00D65A25" w:rsidP="00D65A25">
      <w:pPr>
        <w:pStyle w:val="21"/>
        <w:tabs>
          <w:tab w:val="left" w:pos="993"/>
        </w:tabs>
      </w:pPr>
      <w:r w:rsidRPr="00913C49">
        <w:t>министерством строительства и архитектуры Архангельской области;</w:t>
      </w:r>
    </w:p>
    <w:p w:rsidR="00D65A25" w:rsidRPr="00913C49" w:rsidRDefault="00D65A25" w:rsidP="00D65A25">
      <w:pPr>
        <w:pStyle w:val="21"/>
        <w:tabs>
          <w:tab w:val="left" w:pos="993"/>
        </w:tabs>
      </w:pPr>
      <w:r w:rsidRPr="00913C49"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D65A25" w:rsidRPr="00913C49" w:rsidRDefault="00D65A25" w:rsidP="00D65A25">
      <w:pPr>
        <w:pStyle w:val="21"/>
        <w:tabs>
          <w:tab w:val="left" w:pos="993"/>
        </w:tabs>
      </w:pPr>
      <w:r w:rsidRPr="00913C49">
        <w:t>администрацией Исакогорского территориального округа;</w:t>
      </w:r>
    </w:p>
    <w:p w:rsidR="00D65A25" w:rsidRPr="00913C49" w:rsidRDefault="00D65A25" w:rsidP="00D65A25">
      <w:pPr>
        <w:pStyle w:val="21"/>
        <w:tabs>
          <w:tab w:val="left" w:pos="993"/>
        </w:tabs>
      </w:pPr>
      <w:r w:rsidRPr="00913C49">
        <w:t>Управлением государственной инспекции безопасности дорожного движения УМВД России по Архангельской области (в случае, если в</w:t>
      </w:r>
      <w:r w:rsidRPr="00913C49">
        <w:rPr>
          <w:rFonts w:ascii="Times New Roman CYR" w:hAnsi="Times New Roman CYR" w:cs="Times New Roman CYR"/>
        </w:rPr>
        <w:t xml:space="preserve"> состав </w:t>
      </w:r>
      <w:r w:rsidRPr="00913C49">
        <w:rPr>
          <w:rFonts w:ascii="Times New Roman CYR" w:hAnsi="Times New Roman CYR" w:cs="Times New Roman CYR"/>
        </w:rPr>
        <w:lastRenderedPageBreak/>
        <w:t xml:space="preserve">проекта планировки </w:t>
      </w:r>
      <w:r w:rsidRPr="00913C49">
        <w:t xml:space="preserve">территории </w:t>
      </w:r>
      <w:r w:rsidRPr="00913C49">
        <w:rPr>
          <w:rFonts w:ascii="Times New Roman CYR" w:hAnsi="Times New Roman CYR" w:cs="Times New Roman CYR"/>
        </w:rPr>
        <w:t>включается проект организации дорожного движения)</w:t>
      </w:r>
      <w:r w:rsidRPr="00913C49">
        <w:t>;</w:t>
      </w:r>
    </w:p>
    <w:p w:rsidR="00D65A25" w:rsidRPr="00913C49" w:rsidRDefault="00D65A25" w:rsidP="00D65A25">
      <w:pPr>
        <w:pStyle w:val="21"/>
        <w:tabs>
          <w:tab w:val="left" w:pos="993"/>
        </w:tabs>
      </w:pPr>
      <w:r w:rsidRPr="00913C49">
        <w:rPr>
          <w:spacing w:val="-4"/>
        </w:rPr>
        <w:t>другими заинтересованными организациями в соответствии с требованиями</w:t>
      </w:r>
      <w:r w:rsidRPr="00913C49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D65A25" w:rsidRPr="00913C49" w:rsidRDefault="00D65A25" w:rsidP="00D65A25">
      <w:pPr>
        <w:pStyle w:val="21"/>
      </w:pPr>
      <w:r w:rsidRPr="00913C49">
        <w:t>По итогам полученных согласований представить проект планировки территории в департамент градостроительства Администрации городского округа "Город Архангельск".</w:t>
      </w:r>
    </w:p>
    <w:p w:rsidR="00D65A25" w:rsidRPr="008306CE" w:rsidRDefault="00D65A25" w:rsidP="00D65A25">
      <w:pPr>
        <w:pStyle w:val="21"/>
      </w:pPr>
      <w:r w:rsidRPr="008306CE">
        <w:t xml:space="preserve">Утверждение проекта планировки территории осуществляется </w:t>
      </w:r>
      <w:r w:rsidR="008306CE">
        <w:rPr>
          <w:lang w:val="ru-RU"/>
        </w:rPr>
        <w:br/>
      </w:r>
      <w:r w:rsidRPr="008306CE">
        <w:t>в соответствии с Градостроительным кодексом Российской Федерации.</w:t>
      </w:r>
    </w:p>
    <w:p w:rsidR="00D65A25" w:rsidRPr="00913C49" w:rsidRDefault="00D65A25" w:rsidP="00D65A25">
      <w:pPr>
        <w:ind w:firstLine="709"/>
        <w:jc w:val="both"/>
        <w:rPr>
          <w:szCs w:val="28"/>
        </w:rPr>
      </w:pPr>
      <w:r w:rsidRPr="00913C49">
        <w:rPr>
          <w:szCs w:val="28"/>
        </w:rPr>
        <w:t>10. Требования к проекту планировки территории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 xml:space="preserve">Проект планировки территории выполнить в соответствии с требованиями законодательства, установленными </w:t>
      </w:r>
      <w:r w:rsidRPr="00913C49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913C49">
        <w:rPr>
          <w:szCs w:val="28"/>
        </w:rPr>
        <w:t xml:space="preserve"> настоящим </w:t>
      </w:r>
      <w:r w:rsidR="00190B27">
        <w:rPr>
          <w:szCs w:val="28"/>
        </w:rPr>
        <w:t>з</w:t>
      </w:r>
      <w:r w:rsidRPr="00913C49">
        <w:rPr>
          <w:szCs w:val="28"/>
        </w:rPr>
        <w:t>аданием.</w:t>
      </w:r>
    </w:p>
    <w:p w:rsidR="00D65A25" w:rsidRPr="00913C49" w:rsidRDefault="00D65A25" w:rsidP="00D65A25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3C49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Градостроительный кодекс Российской Федерации;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Земельный кодекс Российской Федерации;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Жилищный кодекс Российской Федерации;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Водный кодекс Российской Федерации;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bCs/>
          <w:szCs w:val="28"/>
        </w:rPr>
        <w:t>Градостроительный кодекс Архангельской области;</w:t>
      </w:r>
      <w:r w:rsidRPr="00913C49">
        <w:rPr>
          <w:szCs w:val="28"/>
        </w:rPr>
        <w:t xml:space="preserve"> 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Федеральный закон от 10 января 2002 года № 7-ФЗ "Об охране окружающей среды";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 xml:space="preserve">Федеральный закон от 21 декабря 1994 года № 68-ФЗ "О защите населения </w:t>
      </w:r>
      <w:r w:rsidRPr="00913C49">
        <w:rPr>
          <w:szCs w:val="28"/>
        </w:rPr>
        <w:br/>
        <w:t>и территорий от чрезвычайных ситуаций природного и техногенного характера";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="00C92BC2">
        <w:rPr>
          <w:szCs w:val="28"/>
        </w:rPr>
        <w:br/>
      </w:r>
      <w:r w:rsidRPr="00913C49">
        <w:rPr>
          <w:szCs w:val="28"/>
        </w:rPr>
        <w:t>в отдельные законодательные акты Российской Федерации";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 xml:space="preserve">приказ Министерства строительства и жилищно-коммунального хозяйства </w:t>
      </w:r>
      <w:r w:rsidR="008306CE" w:rsidRPr="00913C49">
        <w:rPr>
          <w:szCs w:val="28"/>
        </w:rPr>
        <w:t>Российской Федерации</w:t>
      </w:r>
      <w:r w:rsidRPr="00913C49">
        <w:rPr>
          <w:szCs w:val="28"/>
        </w:rPr>
        <w:t xml:space="preserve"> от 25 апреля 2017 года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</w:t>
      </w:r>
      <w:r w:rsidR="008306CE">
        <w:rPr>
          <w:szCs w:val="28"/>
        </w:rPr>
        <w:br/>
      </w:r>
      <w:r w:rsidRPr="00913C49">
        <w:rPr>
          <w:szCs w:val="28"/>
        </w:rPr>
        <w:t>по планировке территории";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92BC2">
        <w:rPr>
          <w:spacing w:val="-4"/>
          <w:szCs w:val="28"/>
        </w:rPr>
        <w:lastRenderedPageBreak/>
        <w:t>постановление Правительства Российской Федерации от 31 марта 2017 года</w:t>
      </w:r>
      <w:r w:rsidRPr="00913C49">
        <w:rPr>
          <w:szCs w:val="28"/>
        </w:rPr>
        <w:t xml:space="preserve">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D65A25" w:rsidRPr="00913C49" w:rsidRDefault="00D65A25" w:rsidP="00D65A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D65A25" w:rsidRPr="00913C49" w:rsidRDefault="00D65A25" w:rsidP="00D65A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 xml:space="preserve">СП 42.13330.2016. Свод правил. Градостроительство. Планировка </w:t>
      </w:r>
      <w:r w:rsidRPr="00913C49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D65A25" w:rsidRPr="00913C49" w:rsidRDefault="00D65A25" w:rsidP="00D65A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D65A25" w:rsidRPr="00913C49" w:rsidRDefault="00D65A25" w:rsidP="00D65A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D65A25" w:rsidRPr="00913C49" w:rsidRDefault="00D65A25" w:rsidP="00D65A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D65A25" w:rsidRPr="00913C49" w:rsidRDefault="00D65A25" w:rsidP="00D65A25">
      <w:pPr>
        <w:ind w:firstLine="709"/>
        <w:jc w:val="both"/>
        <w:rPr>
          <w:szCs w:val="28"/>
        </w:rPr>
      </w:pPr>
      <w:r w:rsidRPr="00913C49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D65A25" w:rsidRPr="00913C49" w:rsidRDefault="00D65A25" w:rsidP="00D65A25">
      <w:pPr>
        <w:ind w:firstLine="709"/>
        <w:jc w:val="both"/>
        <w:rPr>
          <w:szCs w:val="28"/>
        </w:rPr>
      </w:pPr>
      <w:r w:rsidRPr="00913C49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="00C92BC2">
        <w:rPr>
          <w:szCs w:val="28"/>
        </w:rPr>
        <w:br/>
      </w:r>
      <w:r w:rsidRPr="00913C49">
        <w:rPr>
          <w:szCs w:val="28"/>
        </w:rPr>
        <w:t xml:space="preserve">и архитектуры Архангельской области от 29 сентября 2020 года № 68-п </w:t>
      </w:r>
      <w:r w:rsidR="00C92BC2">
        <w:rPr>
          <w:szCs w:val="28"/>
        </w:rPr>
        <w:br/>
      </w:r>
      <w:r w:rsidRPr="00913C49">
        <w:rPr>
          <w:szCs w:val="28"/>
        </w:rPr>
        <w:t xml:space="preserve">(с изменениями); </w:t>
      </w: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  <w:r w:rsidRPr="00913C49">
        <w:rPr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567;</w:t>
      </w: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  <w:r w:rsidRPr="00913C49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123-пп;</w:t>
      </w:r>
    </w:p>
    <w:p w:rsidR="00D65A25" w:rsidRPr="008306CE" w:rsidRDefault="00D65A25" w:rsidP="00D65A25">
      <w:pPr>
        <w:widowControl w:val="0"/>
        <w:ind w:firstLine="709"/>
        <w:jc w:val="both"/>
        <w:rPr>
          <w:szCs w:val="28"/>
        </w:rPr>
      </w:pPr>
      <w:r w:rsidRPr="008306CE">
        <w:rPr>
          <w:szCs w:val="28"/>
        </w:rPr>
        <w:t>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D65A25" w:rsidRPr="00913C49" w:rsidRDefault="00D65A25" w:rsidP="00D65A25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913C49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  <w:r w:rsidRPr="00913C49">
        <w:rPr>
          <w:szCs w:val="28"/>
        </w:rPr>
        <w:t xml:space="preserve">Проект планировки территории надлежит выполнить на топографическом плане. </w:t>
      </w:r>
    </w:p>
    <w:p w:rsidR="00D65A25" w:rsidRPr="00913C49" w:rsidRDefault="00D65A25" w:rsidP="00D65A25">
      <w:pPr>
        <w:ind w:firstLine="709"/>
        <w:jc w:val="both"/>
        <w:rPr>
          <w:szCs w:val="28"/>
        </w:rPr>
      </w:pPr>
      <w:r w:rsidRPr="00913C49">
        <w:rPr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C92BC2">
        <w:rPr>
          <w:szCs w:val="28"/>
        </w:rPr>
        <w:br/>
      </w:r>
      <w:r w:rsidRPr="00913C49">
        <w:rPr>
          <w:szCs w:val="28"/>
        </w:rPr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D65A25" w:rsidRPr="00913C49" w:rsidRDefault="00D65A25" w:rsidP="00D65A25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12. Порядок проведения согласования проекта планировки территории</w:t>
      </w: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  <w:r w:rsidRPr="00913C49">
        <w:rPr>
          <w:szCs w:val="28"/>
        </w:rPr>
        <w:t>Порядок согласования проекта планировки территории:</w:t>
      </w: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  <w:r w:rsidRPr="00913C49">
        <w:rPr>
          <w:szCs w:val="28"/>
        </w:rPr>
        <w:t>1) предварительное рассмотрение основных проектных решений проекта планировки территории департаментом градостроительства Администрации городского округа "Город Архангельск";</w:t>
      </w: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  <w:r w:rsidRPr="00913C49">
        <w:rPr>
          <w:szCs w:val="28"/>
        </w:rPr>
        <w:t xml:space="preserve">2) согласование проекта планировки территории с заинтересованными </w:t>
      </w:r>
      <w:r w:rsidRPr="00913C49">
        <w:rPr>
          <w:szCs w:val="28"/>
        </w:rPr>
        <w:lastRenderedPageBreak/>
        <w:t xml:space="preserve">организациями, указанными в </w:t>
      </w:r>
      <w:r w:rsidR="00190B27">
        <w:rPr>
          <w:szCs w:val="28"/>
        </w:rPr>
        <w:t>пункте</w:t>
      </w:r>
      <w:r w:rsidRPr="00913C49">
        <w:rPr>
          <w:szCs w:val="28"/>
        </w:rPr>
        <w:t xml:space="preserve"> 9 настоящего задания;</w:t>
      </w: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  <w:r w:rsidRPr="00913C49">
        <w:rPr>
          <w:szCs w:val="28"/>
        </w:rPr>
        <w:t>3) доработка проекта планировки территории, устранение замечаний (недостатков) в части внесенных изменений.</w:t>
      </w: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  <w:r w:rsidRPr="00913C49">
        <w:rPr>
          <w:szCs w:val="28"/>
        </w:rPr>
        <w:t xml:space="preserve">Общественные обсуждения по рассмотрению проекта планировки территории проводятся в порядке, установленном в соответствии </w:t>
      </w:r>
      <w:r w:rsidR="00C92BC2">
        <w:rPr>
          <w:szCs w:val="28"/>
        </w:rPr>
        <w:br/>
      </w:r>
      <w:r w:rsidRPr="00913C49">
        <w:rPr>
          <w:szCs w:val="28"/>
        </w:rPr>
        <w:t xml:space="preserve">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 </w:t>
      </w:r>
    </w:p>
    <w:p w:rsidR="00D65A25" w:rsidRPr="00913C49" w:rsidRDefault="00D65A25" w:rsidP="00D65A25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49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D65A25" w:rsidRPr="00913C49" w:rsidRDefault="00D65A25" w:rsidP="00D65A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Материалы по обоснованию проекта планировки территории должны содержать:</w:t>
      </w:r>
    </w:p>
    <w:p w:rsidR="00D65A25" w:rsidRPr="00913C49" w:rsidRDefault="00D65A25" w:rsidP="00D65A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схему границ территорий объектов культурного наследия;</w:t>
      </w:r>
    </w:p>
    <w:p w:rsidR="00D65A25" w:rsidRPr="00913C49" w:rsidRDefault="00D65A25" w:rsidP="00D65A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3C49">
        <w:rPr>
          <w:szCs w:val="28"/>
        </w:rPr>
        <w:t>схему границ зон с особыми условиями использования территории.</w:t>
      </w:r>
    </w:p>
    <w:p w:rsidR="00D65A25" w:rsidRPr="00913C49" w:rsidRDefault="00D65A25" w:rsidP="00D65A25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913C49">
        <w:rPr>
          <w:szCs w:val="28"/>
        </w:rPr>
        <w:t>14. Иные требования и условия</w:t>
      </w: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  <w:r w:rsidRPr="00913C49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D65A25" w:rsidRDefault="00D65A25" w:rsidP="00D65A25">
      <w:pPr>
        <w:widowControl w:val="0"/>
        <w:jc w:val="both"/>
        <w:rPr>
          <w:szCs w:val="28"/>
        </w:rPr>
      </w:pPr>
      <w:r w:rsidRPr="00913C49">
        <w:rPr>
          <w:szCs w:val="28"/>
        </w:rPr>
        <w:t>Приложения: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321"/>
      </w:tblGrid>
      <w:tr w:rsidR="008306CE" w:rsidTr="008306CE">
        <w:tc>
          <w:tcPr>
            <w:tcW w:w="675" w:type="dxa"/>
          </w:tcPr>
          <w:p w:rsidR="008306CE" w:rsidRPr="008306CE" w:rsidRDefault="008306CE" w:rsidP="008306CE">
            <w:pPr>
              <w:widowControl w:val="0"/>
              <w:jc w:val="center"/>
              <w:rPr>
                <w:sz w:val="28"/>
                <w:szCs w:val="28"/>
              </w:rPr>
            </w:pPr>
            <w:r w:rsidRPr="008306CE">
              <w:rPr>
                <w:sz w:val="28"/>
                <w:szCs w:val="28"/>
              </w:rPr>
              <w:t>1.</w:t>
            </w:r>
          </w:p>
        </w:tc>
        <w:tc>
          <w:tcPr>
            <w:tcW w:w="9321" w:type="dxa"/>
          </w:tcPr>
          <w:p w:rsidR="008306CE" w:rsidRPr="008306CE" w:rsidRDefault="008306CE" w:rsidP="008306CE">
            <w:pPr>
              <w:widowControl w:val="0"/>
              <w:ind w:left="34"/>
              <w:rPr>
                <w:sz w:val="28"/>
                <w:szCs w:val="28"/>
              </w:rPr>
            </w:pPr>
            <w:r w:rsidRPr="008306CE">
              <w:rPr>
                <w:sz w:val="28"/>
                <w:szCs w:val="28"/>
              </w:rPr>
              <w:t>Схема границ проектирования.</w:t>
            </w:r>
          </w:p>
        </w:tc>
      </w:tr>
      <w:tr w:rsidR="008306CE" w:rsidTr="008306CE">
        <w:tc>
          <w:tcPr>
            <w:tcW w:w="675" w:type="dxa"/>
          </w:tcPr>
          <w:p w:rsidR="008306CE" w:rsidRPr="008306CE" w:rsidRDefault="008306CE" w:rsidP="008306CE">
            <w:pPr>
              <w:widowControl w:val="0"/>
              <w:jc w:val="center"/>
              <w:rPr>
                <w:sz w:val="28"/>
                <w:szCs w:val="28"/>
              </w:rPr>
            </w:pPr>
            <w:r w:rsidRPr="008306CE">
              <w:rPr>
                <w:sz w:val="28"/>
                <w:szCs w:val="28"/>
              </w:rPr>
              <w:t>2.</w:t>
            </w:r>
          </w:p>
        </w:tc>
        <w:tc>
          <w:tcPr>
            <w:tcW w:w="9321" w:type="dxa"/>
          </w:tcPr>
          <w:p w:rsidR="008306CE" w:rsidRPr="008306CE" w:rsidRDefault="008306CE" w:rsidP="008306CE">
            <w:pPr>
              <w:widowControl w:val="0"/>
              <w:ind w:left="34"/>
              <w:rPr>
                <w:sz w:val="28"/>
                <w:szCs w:val="28"/>
              </w:rPr>
            </w:pPr>
            <w:r w:rsidRPr="008306CE">
              <w:rPr>
                <w:sz w:val="28"/>
                <w:szCs w:val="28"/>
              </w:rPr>
              <w:t>Таблица "Участки территории (зоны) планируемого размещения объектов".</w:t>
            </w:r>
          </w:p>
        </w:tc>
      </w:tr>
    </w:tbl>
    <w:p w:rsidR="008306CE" w:rsidRPr="00913C49" w:rsidRDefault="008306CE" w:rsidP="00D65A25">
      <w:pPr>
        <w:widowControl w:val="0"/>
        <w:jc w:val="both"/>
        <w:rPr>
          <w:szCs w:val="28"/>
        </w:rPr>
      </w:pP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</w:p>
    <w:p w:rsidR="00D65A25" w:rsidRPr="00913C49" w:rsidRDefault="00D65A25" w:rsidP="00D65A25">
      <w:pPr>
        <w:widowControl w:val="0"/>
        <w:ind w:firstLine="709"/>
        <w:jc w:val="both"/>
        <w:rPr>
          <w:szCs w:val="28"/>
        </w:rPr>
      </w:pPr>
    </w:p>
    <w:p w:rsidR="00D65A25" w:rsidRPr="008F4593" w:rsidRDefault="00D65A25" w:rsidP="00D65A25">
      <w:pPr>
        <w:widowControl w:val="0"/>
        <w:ind w:firstLine="709"/>
        <w:jc w:val="both"/>
        <w:rPr>
          <w:sz w:val="26"/>
          <w:szCs w:val="26"/>
        </w:rPr>
      </w:pPr>
    </w:p>
    <w:p w:rsidR="00D65A25" w:rsidRPr="008F4593" w:rsidRDefault="00D65A25" w:rsidP="00D65A25">
      <w:pPr>
        <w:widowControl w:val="0"/>
        <w:ind w:firstLine="709"/>
        <w:jc w:val="both"/>
        <w:rPr>
          <w:sz w:val="26"/>
          <w:szCs w:val="26"/>
        </w:rPr>
      </w:pPr>
    </w:p>
    <w:p w:rsidR="00D65A25" w:rsidRPr="008F4593" w:rsidRDefault="00D65A25" w:rsidP="00D65A25">
      <w:pPr>
        <w:widowControl w:val="0"/>
        <w:ind w:firstLine="709"/>
        <w:jc w:val="both"/>
        <w:rPr>
          <w:sz w:val="26"/>
          <w:szCs w:val="26"/>
        </w:rPr>
      </w:pPr>
    </w:p>
    <w:p w:rsidR="00D65A25" w:rsidRPr="008F4593" w:rsidRDefault="00D65A25" w:rsidP="00D65A25">
      <w:pPr>
        <w:widowControl w:val="0"/>
        <w:ind w:firstLine="709"/>
        <w:jc w:val="both"/>
        <w:rPr>
          <w:sz w:val="26"/>
          <w:szCs w:val="26"/>
        </w:rPr>
      </w:pPr>
    </w:p>
    <w:p w:rsidR="00C92BC2" w:rsidRDefault="00C92BC2" w:rsidP="00D65A25">
      <w:pPr>
        <w:widowControl w:val="0"/>
        <w:ind w:firstLine="709"/>
        <w:jc w:val="right"/>
        <w:rPr>
          <w:sz w:val="26"/>
          <w:szCs w:val="26"/>
        </w:rPr>
        <w:sectPr w:rsidR="00C92BC2" w:rsidSect="00164FA8">
          <w:headerReference w:type="even" r:id="rId9"/>
          <w:headerReference w:type="default" r:id="rId10"/>
          <w:type w:val="continuous"/>
          <w:pgSz w:w="11906" w:h="16838"/>
          <w:pgMar w:top="1134" w:right="567" w:bottom="1134" w:left="1559" w:header="709" w:footer="709" w:gutter="0"/>
          <w:cols w:space="708"/>
          <w:titlePg/>
          <w:docGrid w:linePitch="360"/>
        </w:sectPr>
      </w:pPr>
    </w:p>
    <w:tbl>
      <w:tblPr>
        <w:tblW w:w="4784" w:type="dxa"/>
        <w:jc w:val="right"/>
        <w:tblInd w:w="1849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D65A25" w:rsidRPr="008F4593" w:rsidTr="001E3140">
        <w:trPr>
          <w:trHeight w:val="284"/>
          <w:jc w:val="right"/>
        </w:trPr>
        <w:tc>
          <w:tcPr>
            <w:tcW w:w="4784" w:type="dxa"/>
          </w:tcPr>
          <w:p w:rsidR="00D65A25" w:rsidRPr="00190B27" w:rsidRDefault="00D65A25" w:rsidP="00CD6006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0B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190B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D65A25" w:rsidRPr="001B5970" w:rsidTr="00CD6006">
        <w:trPr>
          <w:trHeight w:val="1235"/>
          <w:jc w:val="right"/>
        </w:trPr>
        <w:tc>
          <w:tcPr>
            <w:tcW w:w="4784" w:type="dxa"/>
          </w:tcPr>
          <w:p w:rsidR="00D65A25" w:rsidRPr="00190B27" w:rsidRDefault="00D65A25" w:rsidP="00CD6006">
            <w:pPr>
              <w:jc w:val="center"/>
              <w:rPr>
                <w:sz w:val="24"/>
                <w:szCs w:val="24"/>
              </w:rPr>
            </w:pPr>
            <w:r w:rsidRPr="00190B27">
              <w:rPr>
                <w:color w:val="000000"/>
                <w:sz w:val="24"/>
                <w:szCs w:val="24"/>
              </w:rPr>
              <w:t xml:space="preserve">к заданию </w:t>
            </w:r>
            <w:r w:rsidRPr="00190B27">
              <w:rPr>
                <w:sz w:val="24"/>
                <w:szCs w:val="24"/>
              </w:rPr>
              <w:t xml:space="preserve">на подготовку проекта планировки территории городского округа </w:t>
            </w:r>
          </w:p>
          <w:p w:rsidR="00D65A25" w:rsidRPr="00190B27" w:rsidRDefault="00D65A25" w:rsidP="00CD6006">
            <w:pPr>
              <w:jc w:val="center"/>
              <w:rPr>
                <w:sz w:val="24"/>
                <w:szCs w:val="24"/>
              </w:rPr>
            </w:pPr>
            <w:r w:rsidRPr="00190B27">
              <w:rPr>
                <w:sz w:val="24"/>
                <w:szCs w:val="24"/>
              </w:rPr>
              <w:t xml:space="preserve">"Город Архангельск" в границах части элемента планировочной структуры: </w:t>
            </w:r>
          </w:p>
          <w:p w:rsidR="00D65A25" w:rsidRPr="00190B27" w:rsidRDefault="00D65A25" w:rsidP="00CD6006">
            <w:pPr>
              <w:jc w:val="center"/>
              <w:rPr>
                <w:sz w:val="24"/>
                <w:szCs w:val="24"/>
              </w:rPr>
            </w:pPr>
            <w:r w:rsidRPr="00190B27">
              <w:rPr>
                <w:sz w:val="24"/>
                <w:szCs w:val="24"/>
              </w:rPr>
              <w:t xml:space="preserve">ул. Зеньковича и ул. Доковской </w:t>
            </w:r>
          </w:p>
          <w:p w:rsidR="00D65A25" w:rsidRPr="00190B27" w:rsidRDefault="00D65A25" w:rsidP="00CD60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0B27">
              <w:rPr>
                <w:sz w:val="24"/>
                <w:szCs w:val="24"/>
              </w:rPr>
              <w:t>площадью 14,7098 га</w:t>
            </w:r>
          </w:p>
        </w:tc>
      </w:tr>
    </w:tbl>
    <w:p w:rsidR="00D65A25" w:rsidRDefault="00D65A25" w:rsidP="00D65A25">
      <w:pPr>
        <w:pStyle w:val="21"/>
        <w:ind w:firstLine="0"/>
        <w:jc w:val="center"/>
        <w:rPr>
          <w:sz w:val="26"/>
          <w:szCs w:val="26"/>
        </w:rPr>
      </w:pPr>
    </w:p>
    <w:p w:rsidR="00D65A25" w:rsidRPr="00206AAE" w:rsidRDefault="00D65A25" w:rsidP="00D65A25">
      <w:pPr>
        <w:pStyle w:val="21"/>
        <w:ind w:firstLine="0"/>
        <w:jc w:val="center"/>
        <w:rPr>
          <w:sz w:val="26"/>
          <w:szCs w:val="26"/>
        </w:rPr>
      </w:pPr>
      <w:r w:rsidRPr="00206AAE">
        <w:rPr>
          <w:sz w:val="26"/>
          <w:szCs w:val="26"/>
        </w:rPr>
        <w:t>СХЕМА</w:t>
      </w:r>
    </w:p>
    <w:p w:rsidR="00D65A25" w:rsidRPr="00206AAE" w:rsidRDefault="00D65A25" w:rsidP="00D65A25">
      <w:pPr>
        <w:pStyle w:val="21"/>
        <w:ind w:firstLine="0"/>
        <w:jc w:val="center"/>
        <w:rPr>
          <w:sz w:val="26"/>
          <w:szCs w:val="26"/>
        </w:rPr>
      </w:pPr>
      <w:r w:rsidRPr="00206AAE">
        <w:rPr>
          <w:sz w:val="26"/>
          <w:szCs w:val="26"/>
        </w:rPr>
        <w:t>границ проектирования</w:t>
      </w:r>
    </w:p>
    <w:p w:rsidR="00885B99" w:rsidRDefault="00D65A25" w:rsidP="00C81B39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32A6B6C" wp14:editId="0D67D2A6">
            <wp:extent cx="5391150" cy="4876800"/>
            <wp:effectExtent l="0" t="0" r="0" b="0"/>
            <wp:docPr id="1" name="Рисунок 1" descr="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9" t="23369" r="1547" b="21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B99" w:rsidRPr="000D6837" w:rsidRDefault="00885B99" w:rsidP="00885B99">
      <w:pPr>
        <w:rPr>
          <w:sz w:val="26"/>
          <w:szCs w:val="26"/>
        </w:rPr>
        <w:sectPr w:rsidR="00885B99" w:rsidRPr="000D6837" w:rsidSect="00C92BC2">
          <w:pgSz w:w="11906" w:h="16838"/>
          <w:pgMar w:top="1134" w:right="567" w:bottom="1134" w:left="1559" w:header="709" w:footer="709" w:gutter="0"/>
          <w:cols w:space="708"/>
          <w:titlePg/>
          <w:docGrid w:linePitch="360"/>
        </w:sectPr>
      </w:pPr>
    </w:p>
    <w:tbl>
      <w:tblPr>
        <w:tblW w:w="4784" w:type="dxa"/>
        <w:jc w:val="right"/>
        <w:tblInd w:w="1849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7B7306" w:rsidRPr="00284825" w:rsidTr="00C81F22">
        <w:trPr>
          <w:trHeight w:val="351"/>
          <w:jc w:val="right"/>
        </w:trPr>
        <w:tc>
          <w:tcPr>
            <w:tcW w:w="4784" w:type="dxa"/>
          </w:tcPr>
          <w:p w:rsidR="007B7306" w:rsidRPr="007B7306" w:rsidRDefault="007B7306" w:rsidP="00C81F22">
            <w:pPr>
              <w:pStyle w:val="1"/>
              <w:spacing w:before="0" w:line="240" w:lineRule="atLeast"/>
              <w:ind w:left="-816"/>
              <w:rPr>
                <w:rFonts w:ascii="Times New Roman" w:hAnsi="Times New Roman" w:cs="Times New Roman"/>
              </w:rPr>
            </w:pPr>
            <w:r w:rsidRPr="007B7306">
              <w:rPr>
                <w:rFonts w:ascii="Times New Roman" w:hAnsi="Times New Roman" w:cs="Times New Roman"/>
              </w:rPr>
              <w:lastRenderedPageBreak/>
              <w:br w:type="page"/>
            </w:r>
          </w:p>
          <w:p w:rsidR="007B7306" w:rsidRPr="007B7306" w:rsidRDefault="007B7306" w:rsidP="007B7306">
            <w:pPr>
              <w:pStyle w:val="1"/>
              <w:spacing w:before="0" w:line="240" w:lineRule="atLeast"/>
              <w:ind w:left="34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7B7306">
              <w:rPr>
                <w:rFonts w:ascii="Times New Roman" w:hAnsi="Times New Roman" w:cs="Times New Roman"/>
                <w:b w:val="0"/>
                <w:color w:val="00000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</w:p>
        </w:tc>
      </w:tr>
      <w:tr w:rsidR="007B7306" w:rsidRPr="00284825" w:rsidTr="00C81F22">
        <w:trPr>
          <w:trHeight w:val="1235"/>
          <w:jc w:val="right"/>
        </w:trPr>
        <w:tc>
          <w:tcPr>
            <w:tcW w:w="4784" w:type="dxa"/>
          </w:tcPr>
          <w:p w:rsidR="00DF63ED" w:rsidRPr="00190B27" w:rsidRDefault="00DF63ED" w:rsidP="00DF63ED">
            <w:pPr>
              <w:jc w:val="center"/>
              <w:rPr>
                <w:sz w:val="24"/>
                <w:szCs w:val="24"/>
              </w:rPr>
            </w:pPr>
            <w:r w:rsidRPr="00190B27">
              <w:rPr>
                <w:color w:val="000000"/>
                <w:sz w:val="24"/>
                <w:szCs w:val="24"/>
              </w:rPr>
              <w:t xml:space="preserve">к заданию </w:t>
            </w:r>
            <w:r w:rsidRPr="00190B27">
              <w:rPr>
                <w:sz w:val="24"/>
                <w:szCs w:val="24"/>
              </w:rPr>
              <w:t xml:space="preserve">на подготовку проекта планировки территории городского округа </w:t>
            </w:r>
          </w:p>
          <w:p w:rsidR="00DF63ED" w:rsidRPr="00190B27" w:rsidRDefault="00DF63ED" w:rsidP="00DF63ED">
            <w:pPr>
              <w:jc w:val="center"/>
              <w:rPr>
                <w:sz w:val="24"/>
                <w:szCs w:val="24"/>
              </w:rPr>
            </w:pPr>
            <w:r w:rsidRPr="00190B27">
              <w:rPr>
                <w:sz w:val="24"/>
                <w:szCs w:val="24"/>
              </w:rPr>
              <w:t xml:space="preserve">"Город Архангельск" в границах части элемента планировочной структуры: </w:t>
            </w:r>
          </w:p>
          <w:p w:rsidR="00DF63ED" w:rsidRPr="00190B27" w:rsidRDefault="00DF63ED" w:rsidP="00DF63ED">
            <w:pPr>
              <w:jc w:val="center"/>
              <w:rPr>
                <w:sz w:val="24"/>
                <w:szCs w:val="24"/>
              </w:rPr>
            </w:pPr>
            <w:r w:rsidRPr="00190B27">
              <w:rPr>
                <w:sz w:val="24"/>
                <w:szCs w:val="24"/>
              </w:rPr>
              <w:t xml:space="preserve">ул. Зеньковича и ул. Доковской </w:t>
            </w:r>
          </w:p>
          <w:p w:rsidR="007B7306" w:rsidRPr="007B7306" w:rsidRDefault="00DF63ED" w:rsidP="00DF63ED">
            <w:pPr>
              <w:ind w:left="34"/>
              <w:jc w:val="center"/>
              <w:rPr>
                <w:b/>
                <w:color w:val="000000"/>
                <w:szCs w:val="28"/>
              </w:rPr>
            </w:pPr>
            <w:r w:rsidRPr="00190B27">
              <w:rPr>
                <w:sz w:val="24"/>
                <w:szCs w:val="24"/>
              </w:rPr>
              <w:t>площадью 14,7098 га</w:t>
            </w:r>
          </w:p>
        </w:tc>
      </w:tr>
    </w:tbl>
    <w:p w:rsidR="007B7306" w:rsidRDefault="007B7306" w:rsidP="00B85A8C">
      <w:pPr>
        <w:pStyle w:val="21"/>
        <w:ind w:left="7655"/>
        <w:jc w:val="center"/>
        <w:rPr>
          <w:sz w:val="26"/>
          <w:szCs w:val="26"/>
          <w:lang w:val="ru-RU"/>
        </w:rPr>
      </w:pPr>
    </w:p>
    <w:p w:rsidR="00B85A8C" w:rsidRPr="00206AAE" w:rsidRDefault="00B85A8C" w:rsidP="00B85A8C">
      <w:pPr>
        <w:pStyle w:val="21"/>
        <w:ind w:left="7655"/>
        <w:jc w:val="center"/>
        <w:rPr>
          <w:sz w:val="22"/>
          <w:szCs w:val="22"/>
        </w:rPr>
      </w:pP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F80337" w:rsidTr="00F80337">
        <w:trPr>
          <w:trHeight w:val="315"/>
        </w:trPr>
        <w:tc>
          <w:tcPr>
            <w:tcW w:w="14192" w:type="dxa"/>
            <w:gridSpan w:val="15"/>
            <w:noWrap/>
            <w:vAlign w:val="center"/>
            <w:hideMark/>
          </w:tcPr>
          <w:p w:rsidR="00F80337" w:rsidRDefault="00F803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 "Участки территории (зоны) планируемого размещения объектов"</w:t>
            </w:r>
          </w:p>
        </w:tc>
      </w:tr>
      <w:tr w:rsidR="00F80337" w:rsidTr="00D94E0B">
        <w:trPr>
          <w:trHeight w:val="300"/>
        </w:trPr>
        <w:tc>
          <w:tcPr>
            <w:tcW w:w="45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80337" w:rsidRDefault="00F8033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F80337" w:rsidRDefault="00F8033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00" w:type="dxa"/>
            <w:noWrap/>
            <w:vAlign w:val="bottom"/>
            <w:hideMark/>
          </w:tcPr>
          <w:p w:rsidR="00F80337" w:rsidRDefault="00F8033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80337" w:rsidRDefault="00F8033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F80337" w:rsidRDefault="00F8033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F80337" w:rsidRDefault="00F8033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F80337" w:rsidRDefault="00F8033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F80337" w:rsidRDefault="00F8033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80337" w:rsidRDefault="00F8033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F80337" w:rsidRDefault="00F8033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F80337" w:rsidRDefault="00F8033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F80337" w:rsidRDefault="00F8033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80337" w:rsidRPr="008E7666" w:rsidTr="00D94E0B">
        <w:trPr>
          <w:trHeight w:val="675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Показатели объекта</w:t>
            </w:r>
          </w:p>
        </w:tc>
      </w:tr>
      <w:tr w:rsidR="00F80337" w:rsidRPr="008E7666" w:rsidTr="00D94E0B">
        <w:trPr>
          <w:trHeight w:val="2085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337" w:rsidRPr="008E7666" w:rsidRDefault="00F80337">
            <w:pPr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337" w:rsidRPr="008E7666" w:rsidRDefault="00F80337">
            <w:pPr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7" w:rsidRPr="008E7666" w:rsidRDefault="00F80337">
            <w:pPr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7" w:rsidRPr="008E7666" w:rsidRDefault="00F80337">
            <w:pPr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Плотность застройки, тыс.</w:t>
            </w:r>
            <w:r w:rsidR="001E3140">
              <w:rPr>
                <w:bCs/>
                <w:color w:val="000000"/>
                <w:sz w:val="20"/>
                <w:lang w:eastAsia="en-US"/>
              </w:rPr>
              <w:t xml:space="preserve"> </w:t>
            </w:r>
            <w:r w:rsidRPr="008E7666">
              <w:rPr>
                <w:bCs/>
                <w:color w:val="000000"/>
                <w:sz w:val="20"/>
                <w:lang w:eastAsia="en-US"/>
              </w:rPr>
              <w:t>кв.</w:t>
            </w:r>
            <w:r w:rsidR="001E3140">
              <w:rPr>
                <w:bCs/>
                <w:color w:val="000000"/>
                <w:sz w:val="20"/>
                <w:lang w:eastAsia="en-US"/>
              </w:rPr>
              <w:t xml:space="preserve"> </w:t>
            </w:r>
            <w:r w:rsidRPr="008E7666">
              <w:rPr>
                <w:bCs/>
                <w:color w:val="000000"/>
                <w:sz w:val="20"/>
                <w:lang w:eastAsia="en-US"/>
              </w:rPr>
              <w:t>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Застроенность,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7" w:rsidRPr="008E7666" w:rsidRDefault="00F80337">
            <w:pPr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 xml:space="preserve">Суммарная поэтажная площадь наземной части в габаритах наружных стен, </w:t>
            </w:r>
            <w:r w:rsidR="001E3140">
              <w:rPr>
                <w:bCs/>
                <w:color w:val="000000"/>
                <w:sz w:val="20"/>
                <w:lang w:eastAsia="en-US"/>
              </w:rPr>
              <w:br/>
            </w:r>
            <w:r w:rsidRPr="008E7666">
              <w:rPr>
                <w:bCs/>
                <w:color w:val="000000"/>
                <w:sz w:val="20"/>
                <w:lang w:eastAsia="en-US"/>
              </w:rPr>
              <w:t>тыс.</w:t>
            </w:r>
            <w:r w:rsidR="001E3140">
              <w:rPr>
                <w:bCs/>
                <w:color w:val="000000"/>
                <w:sz w:val="20"/>
                <w:lang w:eastAsia="en-US"/>
              </w:rPr>
              <w:t xml:space="preserve"> </w:t>
            </w:r>
            <w:r w:rsidRPr="008E7666">
              <w:rPr>
                <w:bCs/>
                <w:color w:val="000000"/>
                <w:sz w:val="20"/>
                <w:lang w:eastAsia="en-US"/>
              </w:rPr>
              <w:t>кв.</w:t>
            </w:r>
            <w:r w:rsidR="001E3140">
              <w:rPr>
                <w:bCs/>
                <w:color w:val="000000"/>
                <w:sz w:val="20"/>
                <w:lang w:eastAsia="en-US"/>
              </w:rPr>
              <w:t xml:space="preserve"> </w:t>
            </w:r>
            <w:r w:rsidRPr="008E7666">
              <w:rPr>
                <w:bCs/>
                <w:color w:val="000000"/>
                <w:sz w:val="20"/>
                <w:lang w:eastAsia="en-US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textDirection w:val="btLr"/>
            <w:vAlign w:val="center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Примечания, емкость/мощность</w:t>
            </w:r>
          </w:p>
        </w:tc>
      </w:tr>
      <w:tr w:rsidR="00F80337" w:rsidRPr="008E7666" w:rsidTr="00D94E0B">
        <w:trPr>
          <w:trHeight w:val="255"/>
        </w:trPr>
        <w:tc>
          <w:tcPr>
            <w:tcW w:w="45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F80337" w:rsidRPr="008E7666" w:rsidRDefault="00F80337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8E7666">
              <w:rPr>
                <w:bCs/>
                <w:color w:val="000000"/>
                <w:sz w:val="20"/>
                <w:lang w:eastAsia="en-US"/>
              </w:rPr>
              <w:t>12</w:t>
            </w:r>
          </w:p>
        </w:tc>
      </w:tr>
    </w:tbl>
    <w:p w:rsidR="00E36428" w:rsidRPr="00CC4660" w:rsidRDefault="00E36428" w:rsidP="00F01CAE">
      <w:pPr>
        <w:widowControl w:val="0"/>
        <w:rPr>
          <w:color w:val="000000"/>
          <w:sz w:val="24"/>
          <w:szCs w:val="24"/>
        </w:rPr>
      </w:pPr>
    </w:p>
    <w:sectPr w:rsidR="00E36428" w:rsidRPr="00CC4660" w:rsidSect="00C92BC2">
      <w:headerReference w:type="even" r:id="rId12"/>
      <w:headerReference w:type="default" r:id="rId13"/>
      <w:pgSz w:w="16838" w:h="11906" w:orient="landscape"/>
      <w:pgMar w:top="1701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6F" w:rsidRDefault="0077436F" w:rsidP="00203AE9">
      <w:r>
        <w:separator/>
      </w:r>
    </w:p>
  </w:endnote>
  <w:endnote w:type="continuationSeparator" w:id="0">
    <w:p w:rsidR="0077436F" w:rsidRDefault="00774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6F" w:rsidRDefault="0077436F" w:rsidP="00203AE9">
      <w:r>
        <w:separator/>
      </w:r>
    </w:p>
  </w:footnote>
  <w:footnote w:type="continuationSeparator" w:id="0">
    <w:p w:rsidR="0077436F" w:rsidRDefault="00774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6F" w:rsidRDefault="00C8136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8136F" w:rsidRDefault="00C813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6F" w:rsidRPr="0039506C" w:rsidRDefault="00C8136F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9629EC">
      <w:rPr>
        <w:rStyle w:val="af3"/>
        <w:noProof/>
        <w:sz w:val="24"/>
        <w:szCs w:val="24"/>
      </w:rPr>
      <w:t>11</w:t>
    </w:r>
    <w:r w:rsidRPr="0039506C">
      <w:rPr>
        <w:rStyle w:val="af3"/>
        <w:sz w:val="24"/>
        <w:szCs w:val="24"/>
      </w:rPr>
      <w:fldChar w:fldCharType="end"/>
    </w:r>
  </w:p>
  <w:p w:rsidR="00C8136F" w:rsidRDefault="00C8136F" w:rsidP="00C92BC2">
    <w:pPr>
      <w:pStyle w:val="a8"/>
      <w:jc w:val="center"/>
    </w:pPr>
  </w:p>
  <w:p w:rsidR="00C92BC2" w:rsidRPr="007E5166" w:rsidRDefault="00C92BC2" w:rsidP="00C92BC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CC5428" w:rsidRDefault="00CC542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1ADB7CE3"/>
    <w:multiLevelType w:val="hybridMultilevel"/>
    <w:tmpl w:val="E1C4D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FA2BA7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41F4"/>
    <w:rsid w:val="000348C0"/>
    <w:rsid w:val="00034CFA"/>
    <w:rsid w:val="00034F59"/>
    <w:rsid w:val="00035ED8"/>
    <w:rsid w:val="00040F05"/>
    <w:rsid w:val="000439E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7BB7"/>
    <w:rsid w:val="001052D8"/>
    <w:rsid w:val="00107892"/>
    <w:rsid w:val="00112C0D"/>
    <w:rsid w:val="00116704"/>
    <w:rsid w:val="001247EB"/>
    <w:rsid w:val="001309C4"/>
    <w:rsid w:val="00132D03"/>
    <w:rsid w:val="001346CA"/>
    <w:rsid w:val="0013630E"/>
    <w:rsid w:val="0013637D"/>
    <w:rsid w:val="00136C27"/>
    <w:rsid w:val="0014023E"/>
    <w:rsid w:val="0014367E"/>
    <w:rsid w:val="00145A49"/>
    <w:rsid w:val="00145D02"/>
    <w:rsid w:val="00146A1D"/>
    <w:rsid w:val="00157F29"/>
    <w:rsid w:val="001641F2"/>
    <w:rsid w:val="00164FA8"/>
    <w:rsid w:val="00165FD2"/>
    <w:rsid w:val="001801F7"/>
    <w:rsid w:val="00181D8C"/>
    <w:rsid w:val="001862F4"/>
    <w:rsid w:val="00190B27"/>
    <w:rsid w:val="001917BD"/>
    <w:rsid w:val="001917E8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140"/>
    <w:rsid w:val="001E36FC"/>
    <w:rsid w:val="001E5537"/>
    <w:rsid w:val="001E5613"/>
    <w:rsid w:val="001E568F"/>
    <w:rsid w:val="001F2AB5"/>
    <w:rsid w:val="001F5163"/>
    <w:rsid w:val="00201D0F"/>
    <w:rsid w:val="00202B63"/>
    <w:rsid w:val="00203AE9"/>
    <w:rsid w:val="00207870"/>
    <w:rsid w:val="00207AE0"/>
    <w:rsid w:val="00212824"/>
    <w:rsid w:val="00216607"/>
    <w:rsid w:val="0022730D"/>
    <w:rsid w:val="00234552"/>
    <w:rsid w:val="00235412"/>
    <w:rsid w:val="002367E3"/>
    <w:rsid w:val="00246D20"/>
    <w:rsid w:val="002516E1"/>
    <w:rsid w:val="00252F66"/>
    <w:rsid w:val="002556C4"/>
    <w:rsid w:val="00261AB9"/>
    <w:rsid w:val="00264578"/>
    <w:rsid w:val="00265160"/>
    <w:rsid w:val="00271FF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1C05"/>
    <w:rsid w:val="002C3D25"/>
    <w:rsid w:val="002C5333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25BD5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7137"/>
    <w:rsid w:val="003708D9"/>
    <w:rsid w:val="00372C31"/>
    <w:rsid w:val="003748D5"/>
    <w:rsid w:val="00374FEC"/>
    <w:rsid w:val="00376C9A"/>
    <w:rsid w:val="00376DC3"/>
    <w:rsid w:val="0037792E"/>
    <w:rsid w:val="00377C74"/>
    <w:rsid w:val="003832F7"/>
    <w:rsid w:val="0038478E"/>
    <w:rsid w:val="003908C9"/>
    <w:rsid w:val="003955C5"/>
    <w:rsid w:val="003A106B"/>
    <w:rsid w:val="003A21D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74BC"/>
    <w:rsid w:val="003F7D22"/>
    <w:rsid w:val="0040077B"/>
    <w:rsid w:val="00401F6A"/>
    <w:rsid w:val="00405A77"/>
    <w:rsid w:val="00410B36"/>
    <w:rsid w:val="00412F12"/>
    <w:rsid w:val="00413615"/>
    <w:rsid w:val="00421725"/>
    <w:rsid w:val="00421B4E"/>
    <w:rsid w:val="00437C8F"/>
    <w:rsid w:val="004504B6"/>
    <w:rsid w:val="00454D48"/>
    <w:rsid w:val="00456C44"/>
    <w:rsid w:val="00460320"/>
    <w:rsid w:val="00465206"/>
    <w:rsid w:val="00465B0E"/>
    <w:rsid w:val="004662D7"/>
    <w:rsid w:val="004668F4"/>
    <w:rsid w:val="004707A5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5C20"/>
    <w:rsid w:val="004C70AC"/>
    <w:rsid w:val="004C7C24"/>
    <w:rsid w:val="004D4DFF"/>
    <w:rsid w:val="004D74CA"/>
    <w:rsid w:val="004E43A0"/>
    <w:rsid w:val="004E597E"/>
    <w:rsid w:val="004E70E6"/>
    <w:rsid w:val="004F21D5"/>
    <w:rsid w:val="004F737F"/>
    <w:rsid w:val="0050388A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E2749"/>
    <w:rsid w:val="005E76F9"/>
    <w:rsid w:val="005F0490"/>
    <w:rsid w:val="005F6617"/>
    <w:rsid w:val="006023D7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A6BF5"/>
    <w:rsid w:val="006B12B9"/>
    <w:rsid w:val="006B3D64"/>
    <w:rsid w:val="006B3DB3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FF9"/>
    <w:rsid w:val="00711B87"/>
    <w:rsid w:val="00712041"/>
    <w:rsid w:val="007235CB"/>
    <w:rsid w:val="007248B1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436F"/>
    <w:rsid w:val="00776CBD"/>
    <w:rsid w:val="00784096"/>
    <w:rsid w:val="007849B4"/>
    <w:rsid w:val="007855BA"/>
    <w:rsid w:val="00785C32"/>
    <w:rsid w:val="0078765D"/>
    <w:rsid w:val="00787CC3"/>
    <w:rsid w:val="0079498D"/>
    <w:rsid w:val="007A131B"/>
    <w:rsid w:val="007A2687"/>
    <w:rsid w:val="007A3EED"/>
    <w:rsid w:val="007A56F5"/>
    <w:rsid w:val="007B01D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4F74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524"/>
    <w:rsid w:val="00813E16"/>
    <w:rsid w:val="00816C9E"/>
    <w:rsid w:val="00817D24"/>
    <w:rsid w:val="008215BD"/>
    <w:rsid w:val="00827E9C"/>
    <w:rsid w:val="00827F2A"/>
    <w:rsid w:val="008305EA"/>
    <w:rsid w:val="008306CE"/>
    <w:rsid w:val="00832480"/>
    <w:rsid w:val="00833AF4"/>
    <w:rsid w:val="00846AAC"/>
    <w:rsid w:val="00847652"/>
    <w:rsid w:val="008503DE"/>
    <w:rsid w:val="00850E74"/>
    <w:rsid w:val="0085239C"/>
    <w:rsid w:val="00852DC9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A3C93"/>
    <w:rsid w:val="008A60D1"/>
    <w:rsid w:val="008B1E40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4593"/>
    <w:rsid w:val="0090296D"/>
    <w:rsid w:val="00913C49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ABA"/>
    <w:rsid w:val="00946634"/>
    <w:rsid w:val="009508D8"/>
    <w:rsid w:val="009552EA"/>
    <w:rsid w:val="00955EE2"/>
    <w:rsid w:val="0096083A"/>
    <w:rsid w:val="00960F93"/>
    <w:rsid w:val="009621CA"/>
    <w:rsid w:val="009629EC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E4E"/>
    <w:rsid w:val="009B6F90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2B8B"/>
    <w:rsid w:val="00A0691D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A71"/>
    <w:rsid w:val="00A82EBE"/>
    <w:rsid w:val="00A84C46"/>
    <w:rsid w:val="00A85CBB"/>
    <w:rsid w:val="00A9095F"/>
    <w:rsid w:val="00A90AA4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6C61"/>
    <w:rsid w:val="00B213B7"/>
    <w:rsid w:val="00B24E85"/>
    <w:rsid w:val="00B301B4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54C9"/>
    <w:rsid w:val="00B57E4A"/>
    <w:rsid w:val="00B610B2"/>
    <w:rsid w:val="00B63130"/>
    <w:rsid w:val="00B652E2"/>
    <w:rsid w:val="00B66248"/>
    <w:rsid w:val="00B72872"/>
    <w:rsid w:val="00B73443"/>
    <w:rsid w:val="00B81B91"/>
    <w:rsid w:val="00B85A8C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6376"/>
    <w:rsid w:val="00BE2298"/>
    <w:rsid w:val="00BE5D80"/>
    <w:rsid w:val="00BE6746"/>
    <w:rsid w:val="00BF01FA"/>
    <w:rsid w:val="00BF197F"/>
    <w:rsid w:val="00BF2B69"/>
    <w:rsid w:val="00BF6EED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8136F"/>
    <w:rsid w:val="00C81B39"/>
    <w:rsid w:val="00C90331"/>
    <w:rsid w:val="00C90473"/>
    <w:rsid w:val="00C9183F"/>
    <w:rsid w:val="00C92BC2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910"/>
    <w:rsid w:val="00D65A25"/>
    <w:rsid w:val="00D85177"/>
    <w:rsid w:val="00D907BA"/>
    <w:rsid w:val="00D94716"/>
    <w:rsid w:val="00D94E0B"/>
    <w:rsid w:val="00DA0AE6"/>
    <w:rsid w:val="00DA0CBA"/>
    <w:rsid w:val="00DA3182"/>
    <w:rsid w:val="00DC5B5B"/>
    <w:rsid w:val="00DD2A0F"/>
    <w:rsid w:val="00DD3B89"/>
    <w:rsid w:val="00DD5A16"/>
    <w:rsid w:val="00DE007A"/>
    <w:rsid w:val="00DE0BC1"/>
    <w:rsid w:val="00DE3B43"/>
    <w:rsid w:val="00DE4959"/>
    <w:rsid w:val="00DE526C"/>
    <w:rsid w:val="00DF2999"/>
    <w:rsid w:val="00DF2E4A"/>
    <w:rsid w:val="00DF3D9B"/>
    <w:rsid w:val="00DF5CAD"/>
    <w:rsid w:val="00DF63E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274D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4AC9"/>
    <w:rsid w:val="00F44101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80337"/>
    <w:rsid w:val="00F851F2"/>
    <w:rsid w:val="00F87924"/>
    <w:rsid w:val="00F9185A"/>
    <w:rsid w:val="00F938BF"/>
    <w:rsid w:val="00F97EC0"/>
    <w:rsid w:val="00FA56B2"/>
    <w:rsid w:val="00FA5706"/>
    <w:rsid w:val="00FB2BA7"/>
    <w:rsid w:val="00FB33C3"/>
    <w:rsid w:val="00FB4329"/>
    <w:rsid w:val="00FB56D6"/>
    <w:rsid w:val="00FB7726"/>
    <w:rsid w:val="00FC048B"/>
    <w:rsid w:val="00FC0B0D"/>
    <w:rsid w:val="00FC57EB"/>
    <w:rsid w:val="00FD0203"/>
    <w:rsid w:val="00FD268A"/>
    <w:rsid w:val="00FD459E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0B65-9223-4B3E-BC13-3E7888A6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2022-06-08T07:19:00Z</cp:lastPrinted>
  <dcterms:created xsi:type="dcterms:W3CDTF">2022-06-08T12:17:00Z</dcterms:created>
  <dcterms:modified xsi:type="dcterms:W3CDTF">2022-06-08T12:17:00Z</dcterms:modified>
</cp:coreProperties>
</file>