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C50EEC">
        <w:rPr>
          <w:lang w:val="ru-RU"/>
        </w:rPr>
        <w:t>27.12.2019 № 4681р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055E76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0C419D" w:rsidRDefault="000C419D" w:rsidP="00055E76">
      <w:pPr>
        <w:pStyle w:val="21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</w:t>
      </w:r>
    </w:p>
    <w:p w:rsidR="001A4330" w:rsidRDefault="000C419D" w:rsidP="00055E76">
      <w:pPr>
        <w:pStyle w:val="21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в границах просп. Ленинградского </w:t>
      </w:r>
      <w:r w:rsidR="00A828AE">
        <w:rPr>
          <w:b/>
        </w:rPr>
        <w:t xml:space="preserve">и ул. Заливной </w:t>
      </w:r>
    </w:p>
    <w:p w:rsidR="00265160" w:rsidRPr="00132D03" w:rsidRDefault="00A828AE" w:rsidP="00055E76">
      <w:pPr>
        <w:pStyle w:val="21"/>
        <w:ind w:firstLine="0"/>
        <w:jc w:val="center"/>
        <w:rPr>
          <w:b/>
          <w:lang w:val="ru-RU"/>
        </w:rPr>
      </w:pPr>
      <w:r>
        <w:rPr>
          <w:b/>
        </w:rPr>
        <w:t xml:space="preserve">площадью 5,6143 га 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9B6F90">
      <w:pPr>
        <w:pStyle w:val="21"/>
        <w:tabs>
          <w:tab w:val="left" w:pos="993"/>
        </w:tabs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Архангельск" в границах просп. Ленинградского </w:t>
      </w:r>
      <w:r w:rsidR="00A828AE">
        <w:rPr>
          <w:lang w:val="ru-RU"/>
        </w:rPr>
        <w:t xml:space="preserve">и ул. Заливной площадью 5,6143 га 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1A4330" w:rsidRPr="001A4330" w:rsidRDefault="001A4330" w:rsidP="001A4330">
      <w:pPr>
        <w:pStyle w:val="21"/>
        <w:numPr>
          <w:ilvl w:val="0"/>
          <w:numId w:val="11"/>
        </w:numPr>
        <w:tabs>
          <w:tab w:val="left" w:pos="0"/>
          <w:tab w:val="left" w:pos="993"/>
        </w:tabs>
        <w:ind w:left="0" w:firstLine="709"/>
      </w:pPr>
      <w:r w:rsidRPr="001A4330">
        <w:rPr>
          <w:spacing w:val="-4"/>
        </w:rPr>
        <w:t>Подготовку документации по планировке терри</w:t>
      </w:r>
      <w:r>
        <w:rPr>
          <w:spacing w:val="-4"/>
        </w:rPr>
        <w:t>тории осуществляет</w:t>
      </w:r>
      <w:r>
        <w:rPr>
          <w:spacing w:val="-4"/>
          <w:lang w:val="ru-RU"/>
        </w:rPr>
        <w:t xml:space="preserve"> </w:t>
      </w:r>
      <w:r w:rsidRPr="001A4330">
        <w:rPr>
          <w:spacing w:val="-4"/>
        </w:rPr>
        <w:t>Темкин А.Е.</w:t>
      </w:r>
    </w:p>
    <w:p w:rsidR="00265160" w:rsidRPr="00055E76" w:rsidRDefault="00265160" w:rsidP="001A4330">
      <w:pPr>
        <w:pStyle w:val="21"/>
        <w:numPr>
          <w:ilvl w:val="0"/>
          <w:numId w:val="11"/>
        </w:numPr>
        <w:tabs>
          <w:tab w:val="left" w:pos="993"/>
        </w:tabs>
      </w:pPr>
      <w:r w:rsidRPr="00055E76">
        <w:t>Проектная организация</w:t>
      </w:r>
    </w:p>
    <w:p w:rsidR="00265160" w:rsidRPr="00055E76" w:rsidRDefault="000C419D" w:rsidP="00132D03">
      <w:pPr>
        <w:pStyle w:val="21"/>
        <w:tabs>
          <w:tab w:val="left" w:pos="993"/>
        </w:tabs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132D03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lastRenderedPageBreak/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1A4330" w:rsidP="00F2795A">
      <w:pPr>
        <w:pStyle w:val="21"/>
        <w:tabs>
          <w:tab w:val="left" w:pos="993"/>
        </w:tabs>
        <w:rPr>
          <w:lang w:val="ru-RU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проекта </w:t>
      </w:r>
      <w:r w:rsidRPr="00107B13">
        <w:rPr>
          <w:color w:val="auto"/>
        </w:rPr>
        <w:t>планировки района "</w:t>
      </w:r>
      <w:proofErr w:type="spellStart"/>
      <w:r w:rsidRPr="00107B13">
        <w:rPr>
          <w:color w:val="auto"/>
        </w:rPr>
        <w:t>Варавино</w:t>
      </w:r>
      <w:proofErr w:type="spellEnd"/>
      <w:r w:rsidRPr="00107B13">
        <w:rPr>
          <w:color w:val="auto"/>
        </w:rPr>
        <w:t>-Фактория" муниципального образования "Город Архангельск", утвержденного распоряжением мэра города Архангельска от 27.02.2015 № 517р (с изменениями)</w:t>
      </w:r>
      <w:r w:rsidR="00F2795A" w:rsidRPr="00F2795A">
        <w:rPr>
          <w:color w:val="auto"/>
        </w:rPr>
        <w:t>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Default="00C242D1" w:rsidP="00C242D1">
      <w:pPr>
        <w:pStyle w:val="21"/>
        <w:tabs>
          <w:tab w:val="left" w:pos="993"/>
        </w:tabs>
      </w:pPr>
      <w:r>
        <w:t xml:space="preserve">Проектируемая территория </w:t>
      </w:r>
      <w:r w:rsidR="00A828AE">
        <w:t xml:space="preserve">площадью 5,6143 га </w:t>
      </w:r>
      <w:r>
        <w:t xml:space="preserve"> расположена в </w:t>
      </w:r>
      <w:proofErr w:type="spellStart"/>
      <w:r>
        <w:t>террито</w:t>
      </w:r>
      <w:proofErr w:type="spellEnd"/>
      <w:r>
        <w:rPr>
          <w:lang w:val="ru-RU"/>
        </w:rPr>
        <w:t>-</w:t>
      </w:r>
      <w:proofErr w:type="spellStart"/>
      <w:r w:rsidRPr="00C242D1">
        <w:rPr>
          <w:spacing w:val="-6"/>
        </w:rPr>
        <w:t>риальном</w:t>
      </w:r>
      <w:proofErr w:type="spellEnd"/>
      <w:r w:rsidRPr="00C242D1">
        <w:rPr>
          <w:spacing w:val="-6"/>
        </w:rPr>
        <w:t xml:space="preserve"> округе </w:t>
      </w:r>
      <w:proofErr w:type="spellStart"/>
      <w:r w:rsidR="001A4330" w:rsidRPr="001735D5">
        <w:t>Варавино</w:t>
      </w:r>
      <w:proofErr w:type="spellEnd"/>
      <w:r w:rsidR="001A4330" w:rsidRPr="001735D5">
        <w:t>-Фактория</w:t>
      </w:r>
      <w:r w:rsidR="001A4330" w:rsidRPr="005E76F9">
        <w:t xml:space="preserve"> г. Архангельска в границах </w:t>
      </w:r>
      <w:r w:rsidR="001A4330">
        <w:t>просп. Ленин</w:t>
      </w:r>
      <w:r w:rsidR="001A4330">
        <w:rPr>
          <w:lang w:val="ru-RU"/>
        </w:rPr>
        <w:t>-</w:t>
      </w:r>
      <w:r w:rsidR="001A4330">
        <w:t>градского</w:t>
      </w:r>
      <w:r w:rsidR="001A4330" w:rsidRPr="001735D5">
        <w:t xml:space="preserve"> и ул. Заливной</w:t>
      </w:r>
      <w:r w:rsidRPr="00C242D1">
        <w:rPr>
          <w:spacing w:val="-6"/>
        </w:rPr>
        <w:t>.</w:t>
      </w:r>
    </w:p>
    <w:p w:rsidR="00265160" w:rsidRPr="00055E76" w:rsidRDefault="00C242D1" w:rsidP="00C242D1">
      <w:pPr>
        <w:pStyle w:val="21"/>
        <w:tabs>
          <w:tab w:val="left" w:pos="993"/>
        </w:tabs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1A4330">
      <w:pPr>
        <w:pStyle w:val="21"/>
        <w:numPr>
          <w:ilvl w:val="0"/>
          <w:numId w:val="11"/>
        </w:numPr>
        <w:tabs>
          <w:tab w:val="left" w:pos="1134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правообладателями земельных участков;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1A4330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просп. Ленинградского </w:t>
      </w:r>
      <w:r w:rsidR="00A828AE">
        <w:rPr>
          <w:sz w:val="24"/>
        </w:rPr>
        <w:t xml:space="preserve">и ул. Заливной </w:t>
      </w:r>
    </w:p>
    <w:p w:rsidR="00AF0FFA" w:rsidRPr="00085292" w:rsidRDefault="00A828AE" w:rsidP="00F2795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площадью 5,6143 га 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C242D1" w:rsidRDefault="00AF0FFA" w:rsidP="00AF0FFA">
      <w:pPr>
        <w:pStyle w:val="21"/>
        <w:ind w:firstLine="0"/>
        <w:jc w:val="center"/>
        <w:rPr>
          <w:color w:val="auto"/>
          <w:sz w:val="40"/>
          <w:szCs w:val="40"/>
        </w:rPr>
      </w:pPr>
    </w:p>
    <w:p w:rsidR="00C242D1" w:rsidRDefault="001A4330" w:rsidP="001A4330">
      <w:pPr>
        <w:pStyle w:val="2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1B0CBFC1" wp14:editId="5324FE9E">
            <wp:extent cx="5664529" cy="6751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547" cy="67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56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433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8AE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E6956"/>
    <w:rsid w:val="00AF0FFA"/>
    <w:rsid w:val="00AF17E4"/>
    <w:rsid w:val="00AF282D"/>
    <w:rsid w:val="00AF3614"/>
    <w:rsid w:val="00AF6E37"/>
    <w:rsid w:val="00B24E85"/>
    <w:rsid w:val="00B25C4E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0EEC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268"/>
    <w:rsid w:val="00F205AB"/>
    <w:rsid w:val="00F20A98"/>
    <w:rsid w:val="00F23811"/>
    <w:rsid w:val="00F26818"/>
    <w:rsid w:val="00F2795A"/>
    <w:rsid w:val="00F30FE5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3B22-5B9F-438D-ABBE-EED31DD5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2019-12-23T06:33:00Z</cp:lastPrinted>
  <dcterms:created xsi:type="dcterms:W3CDTF">2019-12-27T13:01:00Z</dcterms:created>
  <dcterms:modified xsi:type="dcterms:W3CDTF">2019-12-27T13:01:00Z</dcterms:modified>
</cp:coreProperties>
</file>