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29" w:rsidRPr="004D1620" w:rsidRDefault="004D1620" w:rsidP="004D1620">
      <w:pPr>
        <w:tabs>
          <w:tab w:val="left" w:pos="1548"/>
        </w:tabs>
        <w:ind w:left="10490"/>
        <w:rPr>
          <w:b/>
          <w:sz w:val="24"/>
          <w:szCs w:val="28"/>
        </w:rPr>
      </w:pPr>
      <w:bookmarkStart w:id="0" w:name="_GoBack"/>
      <w:bookmarkEnd w:id="0"/>
      <w:r w:rsidRPr="004D1620">
        <w:rPr>
          <w:b/>
          <w:sz w:val="24"/>
          <w:szCs w:val="28"/>
        </w:rPr>
        <w:t>УТВЕРЖДЕН</w:t>
      </w:r>
    </w:p>
    <w:p w:rsidR="004D1620" w:rsidRPr="004D1620" w:rsidRDefault="004D1620" w:rsidP="004D1620">
      <w:pPr>
        <w:tabs>
          <w:tab w:val="left" w:pos="1548"/>
        </w:tabs>
        <w:ind w:left="10490"/>
        <w:rPr>
          <w:sz w:val="24"/>
          <w:szCs w:val="28"/>
        </w:rPr>
      </w:pPr>
      <w:r w:rsidRPr="004D1620">
        <w:rPr>
          <w:sz w:val="24"/>
          <w:szCs w:val="28"/>
        </w:rPr>
        <w:t>распоряжением заместителя Главы</w:t>
      </w:r>
    </w:p>
    <w:p w:rsidR="004D1620" w:rsidRPr="004D1620" w:rsidRDefault="004D1620" w:rsidP="004D1620">
      <w:pPr>
        <w:tabs>
          <w:tab w:val="left" w:pos="1548"/>
        </w:tabs>
        <w:ind w:left="10490"/>
        <w:rPr>
          <w:sz w:val="24"/>
          <w:szCs w:val="28"/>
        </w:rPr>
      </w:pPr>
      <w:r w:rsidRPr="004D1620">
        <w:rPr>
          <w:sz w:val="24"/>
          <w:szCs w:val="28"/>
        </w:rPr>
        <w:t>муниципального образования</w:t>
      </w:r>
    </w:p>
    <w:p w:rsidR="004D1620" w:rsidRPr="004D1620" w:rsidRDefault="004D1620" w:rsidP="004D1620">
      <w:pPr>
        <w:tabs>
          <w:tab w:val="left" w:pos="1548"/>
        </w:tabs>
        <w:ind w:left="10490"/>
        <w:rPr>
          <w:sz w:val="24"/>
          <w:szCs w:val="28"/>
        </w:rPr>
      </w:pPr>
      <w:r>
        <w:rPr>
          <w:sz w:val="24"/>
          <w:szCs w:val="28"/>
        </w:rPr>
        <w:t>"</w:t>
      </w:r>
      <w:r w:rsidRPr="004D1620">
        <w:rPr>
          <w:sz w:val="24"/>
          <w:szCs w:val="28"/>
        </w:rPr>
        <w:t>Город Архангельск</w:t>
      </w:r>
      <w:r>
        <w:rPr>
          <w:sz w:val="24"/>
          <w:szCs w:val="28"/>
        </w:rPr>
        <w:t>"</w:t>
      </w:r>
    </w:p>
    <w:p w:rsidR="004D1620" w:rsidRPr="004D1620" w:rsidRDefault="004D1620" w:rsidP="004D1620">
      <w:pPr>
        <w:tabs>
          <w:tab w:val="left" w:pos="1548"/>
        </w:tabs>
        <w:ind w:left="10490"/>
        <w:rPr>
          <w:sz w:val="24"/>
          <w:szCs w:val="28"/>
        </w:rPr>
      </w:pPr>
      <w:r w:rsidRPr="004D1620">
        <w:rPr>
          <w:sz w:val="24"/>
          <w:szCs w:val="28"/>
        </w:rPr>
        <w:t xml:space="preserve">от </w:t>
      </w:r>
      <w:r w:rsidR="00BE6938">
        <w:rPr>
          <w:sz w:val="24"/>
          <w:szCs w:val="28"/>
        </w:rPr>
        <w:t>04.03.2016 № 472р</w:t>
      </w:r>
    </w:p>
    <w:p w:rsidR="004D1620" w:rsidRPr="004D1620" w:rsidRDefault="004D1620" w:rsidP="004D1620">
      <w:pPr>
        <w:tabs>
          <w:tab w:val="left" w:pos="1548"/>
        </w:tabs>
        <w:ind w:left="9639"/>
        <w:rPr>
          <w:sz w:val="24"/>
          <w:szCs w:val="28"/>
        </w:rPr>
      </w:pPr>
    </w:p>
    <w:p w:rsidR="004D1620" w:rsidRPr="004D1620" w:rsidRDefault="004D1620" w:rsidP="004D1620">
      <w:pPr>
        <w:jc w:val="center"/>
        <w:rPr>
          <w:b/>
          <w:color w:val="000000"/>
          <w:sz w:val="24"/>
          <w:szCs w:val="28"/>
        </w:rPr>
      </w:pPr>
      <w:r w:rsidRPr="004D1620">
        <w:rPr>
          <w:b/>
          <w:color w:val="000000"/>
          <w:sz w:val="24"/>
          <w:szCs w:val="28"/>
        </w:rPr>
        <w:t>ПЕРЕЧЕНЬ</w:t>
      </w:r>
    </w:p>
    <w:p w:rsidR="004D1620" w:rsidRPr="004D1620" w:rsidRDefault="004D1620" w:rsidP="004D1620">
      <w:pPr>
        <w:jc w:val="center"/>
        <w:rPr>
          <w:b/>
          <w:color w:val="000000"/>
          <w:sz w:val="24"/>
          <w:szCs w:val="28"/>
        </w:rPr>
      </w:pPr>
      <w:r w:rsidRPr="004D1620">
        <w:rPr>
          <w:b/>
          <w:color w:val="000000"/>
          <w:sz w:val="24"/>
          <w:szCs w:val="28"/>
        </w:rPr>
        <w:t xml:space="preserve">объектов коммунального хозяйства, находящихся в муниципальной собственности муниципального образования </w:t>
      </w:r>
      <w:r>
        <w:rPr>
          <w:b/>
          <w:color w:val="000000"/>
          <w:sz w:val="24"/>
          <w:szCs w:val="28"/>
        </w:rPr>
        <w:br/>
        <w:t>"</w:t>
      </w:r>
      <w:r w:rsidRPr="004D1620">
        <w:rPr>
          <w:b/>
          <w:color w:val="000000"/>
          <w:sz w:val="24"/>
          <w:szCs w:val="28"/>
        </w:rPr>
        <w:t>Город Архангельск</w:t>
      </w:r>
      <w:r>
        <w:rPr>
          <w:b/>
          <w:color w:val="000000"/>
          <w:sz w:val="24"/>
          <w:szCs w:val="28"/>
        </w:rPr>
        <w:t>"</w:t>
      </w:r>
      <w:r w:rsidRPr="004D1620">
        <w:rPr>
          <w:b/>
          <w:color w:val="000000"/>
          <w:sz w:val="24"/>
          <w:szCs w:val="28"/>
        </w:rPr>
        <w:t xml:space="preserve"> и подлежащих капитальному ремонту, на 2016 год и на плановый период 2017 и 2018 годов</w:t>
      </w:r>
    </w:p>
    <w:p w:rsidR="004D1620" w:rsidRDefault="004D1620" w:rsidP="004D1620">
      <w:pPr>
        <w:jc w:val="center"/>
        <w:rPr>
          <w:b/>
          <w:color w:val="000000"/>
          <w:sz w:val="22"/>
        </w:rPr>
      </w:pPr>
    </w:p>
    <w:tbl>
      <w:tblPr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4"/>
        <w:gridCol w:w="52"/>
        <w:gridCol w:w="2701"/>
        <w:gridCol w:w="79"/>
        <w:gridCol w:w="2954"/>
        <w:gridCol w:w="3824"/>
        <w:gridCol w:w="32"/>
        <w:gridCol w:w="1244"/>
        <w:gridCol w:w="986"/>
        <w:gridCol w:w="6"/>
        <w:gridCol w:w="1019"/>
        <w:gridCol w:w="13"/>
        <w:gridCol w:w="933"/>
        <w:gridCol w:w="19"/>
        <w:gridCol w:w="972"/>
        <w:gridCol w:w="21"/>
      </w:tblGrid>
      <w:tr w:rsidR="004D1620" w:rsidRPr="009F52C9" w:rsidTr="004D1620">
        <w:trPr>
          <w:gridAfter w:val="1"/>
          <w:wAfter w:w="21" w:type="dxa"/>
          <w:trHeight w:val="751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Default="004D1620" w:rsidP="00670439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br w:type="page"/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№ </w:t>
            </w:r>
          </w:p>
          <w:p w:rsidR="004D1620" w:rsidRPr="009F52C9" w:rsidRDefault="004D1620" w:rsidP="00670439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п/п</w:t>
            </w:r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Pr="009F52C9" w:rsidRDefault="004D1620" w:rsidP="00670439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Наименование объекта</w:t>
            </w:r>
          </w:p>
        </w:tc>
        <w:tc>
          <w:tcPr>
            <w:tcW w:w="30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Default="004D1620" w:rsidP="004D1620">
            <w:pPr>
              <w:ind w:left="-52" w:right="-108"/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Местонахождение (адрес)</w:t>
            </w:r>
          </w:p>
          <w:p w:rsidR="004D1620" w:rsidRPr="009F52C9" w:rsidRDefault="004D1620" w:rsidP="004D1620">
            <w:pPr>
              <w:ind w:left="-52" w:right="-108"/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 xml:space="preserve"> объекта</w:t>
            </w:r>
          </w:p>
        </w:tc>
        <w:tc>
          <w:tcPr>
            <w:tcW w:w="3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Наименование видов работ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Срок выполнения работ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Сто-</w:t>
            </w:r>
            <w:proofErr w:type="spellStart"/>
            <w:r w:rsidRPr="009F52C9">
              <w:rPr>
                <w:color w:val="000000" w:themeColor="text1"/>
                <w:spacing w:val="-6"/>
                <w:sz w:val="20"/>
              </w:rPr>
              <w:t>имость</w:t>
            </w:r>
            <w:proofErr w:type="spellEnd"/>
            <w:r w:rsidRPr="009F52C9">
              <w:rPr>
                <w:color w:val="000000" w:themeColor="text1"/>
                <w:spacing w:val="-6"/>
                <w:sz w:val="20"/>
              </w:rPr>
              <w:t xml:space="preserve"> работ, тыс. </w:t>
            </w:r>
            <w:proofErr w:type="spellStart"/>
            <w:r w:rsidRPr="009F52C9">
              <w:rPr>
                <w:color w:val="000000" w:themeColor="text1"/>
                <w:spacing w:val="-6"/>
                <w:sz w:val="20"/>
              </w:rPr>
              <w:t>руб</w:t>
            </w:r>
            <w:proofErr w:type="spellEnd"/>
            <w:r w:rsidRPr="009F52C9">
              <w:rPr>
                <w:color w:val="000000" w:themeColor="text1"/>
                <w:spacing w:val="-6"/>
                <w:sz w:val="20"/>
              </w:rPr>
              <w:t>-лей</w:t>
            </w:r>
          </w:p>
        </w:tc>
        <w:tc>
          <w:tcPr>
            <w:tcW w:w="296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Объем бюджетных ассигнований городского бюджета, тыс. рублей</w:t>
            </w:r>
          </w:p>
        </w:tc>
      </w:tr>
      <w:tr w:rsidR="004D1620" w:rsidRPr="009F52C9" w:rsidTr="004D1620">
        <w:trPr>
          <w:gridAfter w:val="1"/>
          <w:wAfter w:w="21" w:type="dxa"/>
          <w:trHeight w:val="374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0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201</w:t>
            </w:r>
            <w:r>
              <w:rPr>
                <w:color w:val="000000" w:themeColor="text1"/>
                <w:spacing w:val="-6"/>
                <w:sz w:val="20"/>
              </w:rPr>
              <w:t>6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год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Плановый период</w:t>
            </w:r>
          </w:p>
        </w:tc>
      </w:tr>
      <w:tr w:rsidR="004D1620" w:rsidRPr="009F52C9" w:rsidTr="004D1620">
        <w:trPr>
          <w:gridAfter w:val="1"/>
          <w:wAfter w:w="21" w:type="dxa"/>
          <w:trHeight w:val="320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0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201</w:t>
            </w:r>
            <w:r>
              <w:rPr>
                <w:color w:val="000000" w:themeColor="text1"/>
                <w:spacing w:val="-6"/>
                <w:sz w:val="20"/>
              </w:rPr>
              <w:t>7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год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201</w:t>
            </w:r>
            <w:r>
              <w:rPr>
                <w:color w:val="000000" w:themeColor="text1"/>
                <w:spacing w:val="-6"/>
                <w:sz w:val="20"/>
              </w:rPr>
              <w:t>8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год</w:t>
            </w:r>
          </w:p>
        </w:tc>
      </w:tr>
      <w:tr w:rsidR="004D1620" w:rsidRPr="009F52C9" w:rsidTr="004D1620">
        <w:trPr>
          <w:gridAfter w:val="1"/>
          <w:wAfter w:w="21" w:type="dxa"/>
          <w:trHeight w:val="26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3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6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7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9</w:t>
            </w:r>
          </w:p>
        </w:tc>
      </w:tr>
      <w:tr w:rsidR="004D1620" w:rsidRPr="009F52C9" w:rsidTr="004D1620">
        <w:trPr>
          <w:gridAfter w:val="1"/>
          <w:wAfter w:w="21" w:type="dxa"/>
          <w:trHeight w:val="398"/>
        </w:trPr>
        <w:tc>
          <w:tcPr>
            <w:tcW w:w="154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620" w:rsidRPr="009F52C9" w:rsidRDefault="004D1620" w:rsidP="00670439">
            <w:pPr>
              <w:ind w:right="-108"/>
              <w:jc w:val="center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 xml:space="preserve">Раздел I. </w:t>
            </w:r>
            <w:proofErr w:type="spellStart"/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Электросетевое</w:t>
            </w:r>
            <w:proofErr w:type="spellEnd"/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 xml:space="preserve"> хозяйство</w:t>
            </w:r>
          </w:p>
        </w:tc>
      </w:tr>
      <w:tr w:rsidR="004D1620" w:rsidRPr="009F52C9" w:rsidTr="004D1620">
        <w:trPr>
          <w:gridAfter w:val="1"/>
          <w:wAfter w:w="21" w:type="dxa"/>
          <w:trHeight w:val="32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bCs/>
                <w:spacing w:val="-6"/>
                <w:sz w:val="20"/>
              </w:rPr>
            </w:pPr>
            <w:r>
              <w:rPr>
                <w:bCs/>
                <w:spacing w:val="-6"/>
                <w:sz w:val="20"/>
              </w:rPr>
              <w:t xml:space="preserve">Электрические сети ВЛ-10 </w:t>
            </w:r>
            <w:proofErr w:type="spellStart"/>
            <w:r>
              <w:rPr>
                <w:bCs/>
                <w:spacing w:val="-6"/>
                <w:sz w:val="20"/>
              </w:rPr>
              <w:t>кВ</w:t>
            </w:r>
            <w:proofErr w:type="spellEnd"/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ind w:right="-108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Ф. 61-16 от ПС-61 до концевой опоры у ТП-УГ-42/7, </w:t>
            </w:r>
          </w:p>
          <w:p w:rsidR="004D1620" w:rsidRPr="009F52C9" w:rsidRDefault="004D1620" w:rsidP="00670439">
            <w:pPr>
              <w:ind w:right="-108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КТП-п. Конвейер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Капитальный ремонт ВЛ с заменой опор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spacing w:val="-6"/>
                <w:sz w:val="20"/>
              </w:rPr>
            </w:pPr>
            <w:r w:rsidRPr="00437330">
              <w:rPr>
                <w:spacing w:val="-6"/>
                <w:sz w:val="20"/>
              </w:rPr>
              <w:t>II-IV квартал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1 526,0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1 526,0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0,0</w:t>
            </w:r>
          </w:p>
        </w:tc>
      </w:tr>
      <w:tr w:rsidR="004D1620" w:rsidRPr="009F52C9" w:rsidTr="004D1620">
        <w:trPr>
          <w:gridAfter w:val="1"/>
          <w:wAfter w:w="21" w:type="dxa"/>
          <w:trHeight w:val="474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AB6B76" w:rsidP="00670439">
            <w:pPr>
              <w:ind w:right="-108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ИТОГО по разделу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1 526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1 526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</w:tr>
      <w:tr w:rsidR="004D1620" w:rsidRPr="009F52C9" w:rsidTr="004D1620">
        <w:trPr>
          <w:trHeight w:val="266"/>
        </w:trPr>
        <w:tc>
          <w:tcPr>
            <w:tcW w:w="154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ind w:right="-108"/>
              <w:rPr>
                <w:b/>
                <w:bCs/>
                <w:color w:val="000000" w:themeColor="text1"/>
                <w:spacing w:val="-6"/>
                <w:sz w:val="10"/>
              </w:rPr>
            </w:pPr>
          </w:p>
          <w:p w:rsidR="004D1620" w:rsidRPr="009F52C9" w:rsidRDefault="004D1620" w:rsidP="00670439">
            <w:pPr>
              <w:ind w:right="-108"/>
              <w:jc w:val="center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Раздел II. Водопроводное хозяйство</w:t>
            </w:r>
          </w:p>
        </w:tc>
      </w:tr>
      <w:tr w:rsidR="004D1620" w:rsidRPr="009F52C9" w:rsidTr="004D1620">
        <w:trPr>
          <w:trHeight w:val="578"/>
        </w:trPr>
        <w:tc>
          <w:tcPr>
            <w:tcW w:w="6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Водопроводная насосная станция № 110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Ул. Физкультурников, 24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Комплексный капитальный ремонт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437330">
              <w:rPr>
                <w:color w:val="000000" w:themeColor="text1"/>
                <w:spacing w:val="-6"/>
                <w:sz w:val="20"/>
              </w:rPr>
              <w:t>II-IV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1 981,0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1 981</w:t>
            </w:r>
            <w:r w:rsidRPr="009F52C9">
              <w:rPr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4D1620" w:rsidRPr="009F52C9" w:rsidTr="004D1620">
        <w:trPr>
          <w:trHeight w:val="578"/>
        </w:trPr>
        <w:tc>
          <w:tcPr>
            <w:tcW w:w="6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784D86" w:rsidRDefault="004D1620" w:rsidP="00670439">
            <w:pPr>
              <w:ind w:right="-108"/>
              <w:rPr>
                <w:sz w:val="20"/>
              </w:rPr>
            </w:pPr>
            <w:r w:rsidRPr="00437330">
              <w:rPr>
                <w:sz w:val="20"/>
              </w:rPr>
              <w:t>Водопроводная насосная станция № 10</w:t>
            </w:r>
            <w:r>
              <w:rPr>
                <w:sz w:val="20"/>
              </w:rPr>
              <w:t>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Ул. Вычегодская, 25, строение 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Комплексный капитальный ремонт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437330">
              <w:rPr>
                <w:color w:val="000000" w:themeColor="text1"/>
                <w:spacing w:val="-6"/>
                <w:sz w:val="20"/>
              </w:rPr>
              <w:t>II-IV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1 700,0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1 700,0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4D1620" w:rsidRPr="009F52C9" w:rsidTr="004D1620">
        <w:trPr>
          <w:trHeight w:val="578"/>
        </w:trPr>
        <w:tc>
          <w:tcPr>
            <w:tcW w:w="6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3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784D86" w:rsidRDefault="004D1620" w:rsidP="00670439">
            <w:pPr>
              <w:ind w:right="-108"/>
              <w:rPr>
                <w:sz w:val="20"/>
              </w:rPr>
            </w:pPr>
            <w:r w:rsidRPr="00784D86">
              <w:rPr>
                <w:sz w:val="20"/>
              </w:rPr>
              <w:t>Водопроводная сеть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По ул. Лесозаводская, 12, 13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К</w:t>
            </w:r>
            <w:r w:rsidRPr="009F52C9">
              <w:rPr>
                <w:color w:val="000000" w:themeColor="text1"/>
                <w:spacing w:val="-6"/>
                <w:sz w:val="20"/>
              </w:rPr>
              <w:t>апитальный ремонт</w:t>
            </w:r>
            <w:r w:rsidRPr="004E6364"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pacing w:val="-6"/>
                <w:sz w:val="20"/>
              </w:rPr>
              <w:t>наружного водопровода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1 500</w:t>
            </w:r>
            <w:r w:rsidRPr="009F52C9">
              <w:rPr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1 500</w:t>
            </w:r>
            <w:r w:rsidRPr="009F52C9">
              <w:rPr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4D1620" w:rsidRPr="009F52C9" w:rsidTr="004D1620">
        <w:trPr>
          <w:trHeight w:val="578"/>
        </w:trPr>
        <w:tc>
          <w:tcPr>
            <w:tcW w:w="6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4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 w:rsidRPr="00784D86">
              <w:rPr>
                <w:sz w:val="20"/>
              </w:rPr>
              <w:t>Водопроводная сеть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 xml:space="preserve">От ст. </w:t>
            </w:r>
            <w:r w:rsidRPr="009F52C9">
              <w:rPr>
                <w:color w:val="000000" w:themeColor="text1"/>
                <w:spacing w:val="-6"/>
                <w:sz w:val="20"/>
              </w:rPr>
              <w:t>III</w:t>
            </w:r>
            <w:r>
              <w:rPr>
                <w:color w:val="000000" w:themeColor="text1"/>
                <w:spacing w:val="-6"/>
                <w:sz w:val="20"/>
              </w:rPr>
              <w:t xml:space="preserve"> подъема "</w:t>
            </w:r>
            <w:proofErr w:type="spellStart"/>
            <w:r>
              <w:rPr>
                <w:color w:val="000000" w:themeColor="text1"/>
                <w:spacing w:val="-6"/>
                <w:sz w:val="20"/>
              </w:rPr>
              <w:t>Маймакса</w:t>
            </w:r>
            <w:proofErr w:type="spellEnd"/>
            <w:r>
              <w:rPr>
                <w:color w:val="000000" w:themeColor="text1"/>
                <w:spacing w:val="-6"/>
                <w:sz w:val="20"/>
              </w:rPr>
              <w:t xml:space="preserve">" </w:t>
            </w:r>
          </w:p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 xml:space="preserve">до р. </w:t>
            </w:r>
            <w:proofErr w:type="spellStart"/>
            <w:r>
              <w:rPr>
                <w:color w:val="000000" w:themeColor="text1"/>
                <w:spacing w:val="-6"/>
                <w:sz w:val="20"/>
              </w:rPr>
              <w:t>Повракулка</w:t>
            </w:r>
            <w:proofErr w:type="spellEnd"/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Капитальный ремонт</w:t>
            </w:r>
            <w:r w:rsidRPr="004E6364"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pacing w:val="-6"/>
                <w:sz w:val="20"/>
              </w:rPr>
              <w:t>наружного водопровода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7 700</w:t>
            </w:r>
            <w:r w:rsidRPr="009F52C9">
              <w:rPr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</w:t>
            </w:r>
            <w:r w:rsidRPr="009F52C9">
              <w:rPr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7 700</w:t>
            </w:r>
            <w:r w:rsidRPr="009F52C9">
              <w:rPr>
                <w:color w:val="000000" w:themeColor="text1"/>
                <w:spacing w:val="-6"/>
                <w:sz w:val="20"/>
              </w:rPr>
              <w:t>,0</w:t>
            </w:r>
          </w:p>
        </w:tc>
      </w:tr>
      <w:tr w:rsidR="004D1620" w:rsidRPr="009F52C9" w:rsidTr="004D1620">
        <w:trPr>
          <w:trHeight w:val="356"/>
        </w:trPr>
        <w:tc>
          <w:tcPr>
            <w:tcW w:w="64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AB6B76" w:rsidP="00670439">
            <w:pPr>
              <w:ind w:right="-108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ИТОГО по разделу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12 881,0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1 981,0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3 200,0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7 700,0</w:t>
            </w:r>
          </w:p>
        </w:tc>
      </w:tr>
    </w:tbl>
    <w:p w:rsidR="004D1620" w:rsidRDefault="004D1620">
      <w:r>
        <w:br w:type="page"/>
      </w:r>
    </w:p>
    <w:p w:rsidR="004D1620" w:rsidRDefault="004D1620" w:rsidP="004D1620">
      <w:pPr>
        <w:jc w:val="center"/>
      </w:pPr>
      <w:r>
        <w:lastRenderedPageBreak/>
        <w:t>2</w:t>
      </w:r>
    </w:p>
    <w:p w:rsidR="004D1620" w:rsidRDefault="004D1620" w:rsidP="004D1620">
      <w:pPr>
        <w:jc w:val="center"/>
      </w:pPr>
    </w:p>
    <w:tbl>
      <w:tblPr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6"/>
        <w:gridCol w:w="3034"/>
        <w:gridCol w:w="2700"/>
        <w:gridCol w:w="3824"/>
        <w:gridCol w:w="1316"/>
        <w:gridCol w:w="992"/>
        <w:gridCol w:w="992"/>
        <w:gridCol w:w="952"/>
        <w:gridCol w:w="1024"/>
      </w:tblGrid>
      <w:tr w:rsidR="004D1620" w:rsidRPr="009F52C9" w:rsidTr="004D1620">
        <w:trPr>
          <w:trHeight w:val="1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20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20" w:rsidRPr="00437330" w:rsidRDefault="004D1620" w:rsidP="00670439">
            <w:pPr>
              <w:ind w:right="-108"/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20" w:rsidRPr="00437330" w:rsidRDefault="004D1620" w:rsidP="00670439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20" w:rsidRPr="00437330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20" w:rsidRPr="00437330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20" w:rsidRPr="00437330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20" w:rsidRPr="00437330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20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20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9</w:t>
            </w:r>
          </w:p>
        </w:tc>
      </w:tr>
      <w:tr w:rsidR="004D1620" w:rsidRPr="009F52C9" w:rsidTr="004D1620">
        <w:trPr>
          <w:trHeight w:val="473"/>
        </w:trPr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Раздел </w:t>
            </w:r>
            <w:r w:rsidRPr="00F81B81">
              <w:rPr>
                <w:b/>
                <w:bCs/>
                <w:color w:val="000000"/>
                <w:sz w:val="20"/>
              </w:rPr>
              <w:t>III</w:t>
            </w:r>
            <w:r w:rsidRPr="009F52C9">
              <w:rPr>
                <w:b/>
                <w:bCs/>
                <w:color w:val="000000"/>
                <w:sz w:val="20"/>
              </w:rPr>
              <w:t xml:space="preserve">. </w:t>
            </w:r>
            <w:proofErr w:type="spellStart"/>
            <w:r w:rsidRPr="00437330">
              <w:rPr>
                <w:b/>
                <w:bCs/>
                <w:color w:val="000000"/>
                <w:sz w:val="20"/>
              </w:rPr>
              <w:t>Теплосетевое</w:t>
            </w:r>
            <w:proofErr w:type="spellEnd"/>
            <w:r w:rsidRPr="00437330">
              <w:rPr>
                <w:b/>
                <w:bCs/>
                <w:color w:val="000000"/>
                <w:sz w:val="20"/>
              </w:rPr>
              <w:t xml:space="preserve"> хозяйство</w:t>
            </w:r>
          </w:p>
        </w:tc>
      </w:tr>
      <w:tr w:rsidR="004D1620" w:rsidRPr="009F52C9" w:rsidTr="004D1620">
        <w:trPr>
          <w:trHeight w:val="473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 w:rsidRPr="00437330">
              <w:rPr>
                <w:bCs/>
                <w:color w:val="000000" w:themeColor="text1"/>
                <w:spacing w:val="-6"/>
                <w:sz w:val="20"/>
              </w:rPr>
              <w:t>Центральный тепловой пункт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095CE8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 w:rsidRPr="00437330">
              <w:rPr>
                <w:color w:val="000000" w:themeColor="text1"/>
                <w:spacing w:val="-6"/>
                <w:sz w:val="20"/>
              </w:rPr>
              <w:t>Ул. Колхозная, 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4D1620">
            <w:pPr>
              <w:rPr>
                <w:color w:val="000000" w:themeColor="text1"/>
                <w:spacing w:val="-6"/>
                <w:sz w:val="20"/>
              </w:rPr>
            </w:pPr>
            <w:r w:rsidRPr="00437330">
              <w:rPr>
                <w:color w:val="000000" w:themeColor="text1"/>
                <w:spacing w:val="-6"/>
                <w:sz w:val="20"/>
              </w:rPr>
              <w:t xml:space="preserve">Оплата исполнительного листа ФС </w:t>
            </w:r>
            <w:r>
              <w:rPr>
                <w:color w:val="000000" w:themeColor="text1"/>
                <w:spacing w:val="-6"/>
                <w:sz w:val="20"/>
              </w:rPr>
              <w:br/>
            </w:r>
            <w:r w:rsidRPr="00437330">
              <w:rPr>
                <w:color w:val="000000" w:themeColor="text1"/>
                <w:spacing w:val="-6"/>
                <w:sz w:val="20"/>
              </w:rPr>
              <w:t>№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437330">
              <w:rPr>
                <w:color w:val="000000" w:themeColor="text1"/>
                <w:spacing w:val="-6"/>
                <w:sz w:val="20"/>
              </w:rPr>
              <w:t>006830494 от 02.12.2015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437330">
              <w:rPr>
                <w:color w:val="000000" w:themeColor="text1"/>
                <w:spacing w:val="-6"/>
                <w:sz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437330">
              <w:rPr>
                <w:bCs/>
                <w:color w:val="000000" w:themeColor="text1"/>
                <w:spacing w:val="-6"/>
                <w:sz w:val="20"/>
              </w:rPr>
              <w:t>1</w:t>
            </w:r>
            <w:r>
              <w:rPr>
                <w:bCs/>
                <w:color w:val="000000" w:themeColor="text1"/>
                <w:spacing w:val="-6"/>
                <w:sz w:val="20"/>
              </w:rPr>
              <w:t xml:space="preserve"> </w:t>
            </w:r>
            <w:r w:rsidRPr="00437330">
              <w:rPr>
                <w:bCs/>
                <w:color w:val="000000" w:themeColor="text1"/>
                <w:spacing w:val="-6"/>
                <w:sz w:val="20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color w:val="000000" w:themeColor="text1"/>
                <w:spacing w:val="-6"/>
                <w:sz w:val="20"/>
              </w:rPr>
            </w:pPr>
            <w:r w:rsidRPr="00437330">
              <w:rPr>
                <w:bCs/>
                <w:color w:val="000000" w:themeColor="text1"/>
                <w:spacing w:val="-6"/>
                <w:sz w:val="20"/>
              </w:rPr>
              <w:t>1</w:t>
            </w:r>
            <w:r>
              <w:rPr>
                <w:bCs/>
                <w:color w:val="000000" w:themeColor="text1"/>
                <w:spacing w:val="-6"/>
                <w:sz w:val="20"/>
              </w:rPr>
              <w:t xml:space="preserve"> </w:t>
            </w:r>
            <w:r w:rsidRPr="00437330">
              <w:rPr>
                <w:bCs/>
                <w:color w:val="000000" w:themeColor="text1"/>
                <w:spacing w:val="-6"/>
                <w:sz w:val="20"/>
              </w:rPr>
              <w:t>363,0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 xml:space="preserve">0,0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4D1620" w:rsidRPr="009F52C9" w:rsidTr="004D1620">
        <w:trPr>
          <w:trHeight w:val="25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5F6BCD" w:rsidRDefault="00AB6B76" w:rsidP="00670439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ИТОГО по разделу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5F6BCD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B5398D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5F6BCD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1 363</w:t>
            </w:r>
            <w:r w:rsidRPr="005F6BCD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5F6BCD" w:rsidRDefault="004D1620" w:rsidP="00670439">
            <w:pPr>
              <w:jc w:val="right"/>
              <w:rPr>
                <w:b/>
                <w:color w:val="000000" w:themeColor="text1"/>
                <w:spacing w:val="-6"/>
                <w:sz w:val="20"/>
              </w:rPr>
            </w:pPr>
            <w:r>
              <w:rPr>
                <w:b/>
                <w:color w:val="000000" w:themeColor="text1"/>
                <w:spacing w:val="-6"/>
                <w:sz w:val="20"/>
              </w:rPr>
              <w:t>1 363</w:t>
            </w:r>
            <w:r w:rsidRPr="005F6BCD">
              <w:rPr>
                <w:b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5F6BCD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5F6BCD">
              <w:rPr>
                <w:b/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5F6BCD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5F6BCD">
              <w:rPr>
                <w:b/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4D1620" w:rsidRPr="009F52C9" w:rsidTr="004D1620">
        <w:trPr>
          <w:trHeight w:val="473"/>
        </w:trPr>
        <w:tc>
          <w:tcPr>
            <w:tcW w:w="154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620" w:rsidRPr="009F52C9" w:rsidRDefault="004D1620" w:rsidP="00670439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102FBE">
              <w:rPr>
                <w:b/>
                <w:sz w:val="20"/>
              </w:rPr>
              <w:t xml:space="preserve">Раздел </w:t>
            </w:r>
            <w:r w:rsidRPr="00437330">
              <w:rPr>
                <w:b/>
                <w:sz w:val="20"/>
              </w:rPr>
              <w:t>I</w:t>
            </w:r>
            <w:r w:rsidRPr="00102FBE">
              <w:rPr>
                <w:b/>
                <w:sz w:val="20"/>
              </w:rPr>
              <w:t>V. Прочие объекты</w:t>
            </w:r>
          </w:p>
        </w:tc>
      </w:tr>
      <w:tr w:rsidR="004D1620" w:rsidRPr="009F52C9" w:rsidTr="004D1620">
        <w:trPr>
          <w:trHeight w:val="473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Баня № 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 xml:space="preserve">Ул. </w:t>
            </w:r>
            <w:proofErr w:type="spellStart"/>
            <w:r>
              <w:rPr>
                <w:color w:val="000000" w:themeColor="text1"/>
                <w:spacing w:val="-6"/>
                <w:sz w:val="20"/>
              </w:rPr>
              <w:t>Бассейная</w:t>
            </w:r>
            <w:proofErr w:type="spellEnd"/>
            <w:r>
              <w:rPr>
                <w:color w:val="000000" w:themeColor="text1"/>
                <w:spacing w:val="-6"/>
                <w:sz w:val="20"/>
              </w:rPr>
              <w:t>, 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Комплексный капитальный ремонт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437330">
              <w:rPr>
                <w:color w:val="000000" w:themeColor="text1"/>
                <w:spacing w:val="-6"/>
                <w:sz w:val="20"/>
              </w:rPr>
              <w:t>II-IV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7 724,0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7 724,0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4D1620" w:rsidRPr="009F52C9" w:rsidTr="004D1620">
        <w:trPr>
          <w:trHeight w:val="473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BE6938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Баня № 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proofErr w:type="spellStart"/>
            <w:r w:rsidRPr="009F52C9">
              <w:rPr>
                <w:color w:val="000000" w:themeColor="text1"/>
                <w:spacing w:val="-6"/>
                <w:sz w:val="20"/>
              </w:rPr>
              <w:t>Ул.Вычегодская</w:t>
            </w:r>
            <w:proofErr w:type="spellEnd"/>
            <w:r w:rsidRPr="009F52C9">
              <w:rPr>
                <w:color w:val="000000" w:themeColor="text1"/>
                <w:spacing w:val="-6"/>
                <w:sz w:val="20"/>
              </w:rPr>
              <w:t>, 7</w:t>
            </w:r>
            <w:r>
              <w:rPr>
                <w:color w:val="000000" w:themeColor="text1"/>
                <w:spacing w:val="-6"/>
                <w:sz w:val="20"/>
              </w:rPr>
              <w:t xml:space="preserve">, 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к</w:t>
            </w:r>
            <w:r w:rsidR="00F71E06">
              <w:rPr>
                <w:color w:val="000000" w:themeColor="text1"/>
                <w:spacing w:val="-6"/>
                <w:sz w:val="20"/>
              </w:rPr>
              <w:t>орп</w:t>
            </w:r>
            <w:r w:rsidRPr="009F52C9">
              <w:rPr>
                <w:color w:val="000000" w:themeColor="text1"/>
                <w:spacing w:val="-6"/>
                <w:sz w:val="20"/>
              </w:rPr>
              <w:t>.4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Капитальный ремонт котельной бани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III-IV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3 500,0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3 500</w:t>
            </w:r>
            <w:r w:rsidRPr="009F52C9">
              <w:rPr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4D1620" w:rsidRPr="009F52C9" w:rsidTr="004D1620">
        <w:trPr>
          <w:trHeight w:val="473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BE6938" w:rsidP="0067043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Баня № 16</w:t>
            </w:r>
            <w:r>
              <w:rPr>
                <w:bCs/>
                <w:color w:val="000000" w:themeColor="text1"/>
                <w:spacing w:val="-6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proofErr w:type="spellStart"/>
            <w:r w:rsidRPr="009F52C9">
              <w:rPr>
                <w:color w:val="000000" w:themeColor="text1"/>
                <w:spacing w:val="-6"/>
                <w:sz w:val="20"/>
              </w:rPr>
              <w:t>Ул.Победы</w:t>
            </w:r>
            <w:proofErr w:type="spellEnd"/>
            <w:r w:rsidRPr="009F52C9">
              <w:rPr>
                <w:color w:val="000000" w:themeColor="text1"/>
                <w:spacing w:val="-6"/>
                <w:sz w:val="20"/>
              </w:rPr>
              <w:t>, 118</w:t>
            </w:r>
            <w:r w:rsidR="00F71E06">
              <w:rPr>
                <w:color w:val="000000" w:themeColor="text1"/>
                <w:spacing w:val="-6"/>
                <w:sz w:val="20"/>
              </w:rPr>
              <w:t>,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к</w:t>
            </w:r>
            <w:r w:rsidR="00F71E06">
              <w:rPr>
                <w:color w:val="000000" w:themeColor="text1"/>
                <w:spacing w:val="-6"/>
                <w:sz w:val="20"/>
              </w:rPr>
              <w:t>орп.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Капитальный ремонт котельной бани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III-IV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3 000,0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3 00</w:t>
            </w:r>
            <w:r w:rsidRPr="009F52C9"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4D1620" w:rsidRPr="009F52C9" w:rsidTr="004D1620">
        <w:trPr>
          <w:trHeight w:val="473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 xml:space="preserve">ИТОГО по </w:t>
            </w:r>
            <w:r w:rsidR="00AB6B76">
              <w:rPr>
                <w:b/>
                <w:bCs/>
                <w:color w:val="000000" w:themeColor="text1"/>
                <w:spacing w:val="-6"/>
                <w:sz w:val="20"/>
              </w:rPr>
              <w:t>разделу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14 224,0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7 724,0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6 500,0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4D1620" w:rsidRPr="009F52C9" w:rsidTr="004D1620">
        <w:trPr>
          <w:trHeight w:val="473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AB6B76" w:rsidP="00670439">
            <w:pPr>
              <w:ind w:right="-108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Резерв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9 756,0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2 856,0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4 200,0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620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2 700,0</w:t>
            </w:r>
          </w:p>
        </w:tc>
      </w:tr>
      <w:tr w:rsidR="004D1620" w:rsidRPr="009F52C9" w:rsidTr="004D1620">
        <w:trPr>
          <w:trHeight w:val="473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AB6B76" w:rsidP="00670439">
            <w:pPr>
              <w:ind w:right="-108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ВСЕГО по перечню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39 750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15 450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13 900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620" w:rsidRPr="009F52C9" w:rsidRDefault="004D1620" w:rsidP="00670439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10 400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</w:tr>
    </w:tbl>
    <w:p w:rsidR="004D1620" w:rsidRPr="009F52C9" w:rsidRDefault="004D1620" w:rsidP="004D1620">
      <w:pPr>
        <w:tabs>
          <w:tab w:val="left" w:pos="284"/>
        </w:tabs>
        <w:jc w:val="center"/>
        <w:rPr>
          <w:b/>
          <w:color w:val="000000"/>
          <w:sz w:val="22"/>
        </w:rPr>
      </w:pPr>
    </w:p>
    <w:p w:rsidR="004D1620" w:rsidRDefault="004D1620" w:rsidP="004D1620">
      <w:pPr>
        <w:jc w:val="center"/>
        <w:rPr>
          <w:b/>
          <w:color w:val="000000"/>
          <w:sz w:val="20"/>
        </w:rPr>
      </w:pPr>
    </w:p>
    <w:p w:rsidR="004D1620" w:rsidRDefault="004D1620" w:rsidP="004D1620">
      <w:pPr>
        <w:jc w:val="center"/>
      </w:pPr>
      <w:r>
        <w:rPr>
          <w:b/>
          <w:color w:val="000000"/>
          <w:sz w:val="20"/>
        </w:rPr>
        <w:t>________________</w:t>
      </w:r>
      <w:r w:rsidRPr="00A83213">
        <w:rPr>
          <w:b/>
          <w:color w:val="000000"/>
          <w:sz w:val="20"/>
        </w:rPr>
        <w:br/>
      </w:r>
    </w:p>
    <w:p w:rsidR="004D1620" w:rsidRDefault="004D1620" w:rsidP="004D1620">
      <w:pPr>
        <w:jc w:val="center"/>
      </w:pPr>
    </w:p>
    <w:p w:rsidR="004D1620" w:rsidRDefault="004D1620" w:rsidP="004D1620">
      <w:pPr>
        <w:jc w:val="center"/>
      </w:pPr>
    </w:p>
    <w:p w:rsidR="004D1620" w:rsidRPr="004D1620" w:rsidRDefault="004D1620" w:rsidP="004D1620">
      <w:pPr>
        <w:tabs>
          <w:tab w:val="left" w:pos="1548"/>
        </w:tabs>
        <w:rPr>
          <w:szCs w:val="28"/>
        </w:rPr>
      </w:pPr>
    </w:p>
    <w:p w:rsidR="00F91D29" w:rsidRDefault="00F91D29" w:rsidP="00F91D29">
      <w:pPr>
        <w:tabs>
          <w:tab w:val="left" w:pos="1548"/>
        </w:tabs>
        <w:rPr>
          <w:sz w:val="14"/>
          <w:szCs w:val="14"/>
        </w:rPr>
      </w:pPr>
    </w:p>
    <w:p w:rsidR="00570BF9" w:rsidRDefault="00570BF9"/>
    <w:sectPr w:rsidR="00570BF9" w:rsidSect="004D1620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37740"/>
    <w:multiLevelType w:val="hybridMultilevel"/>
    <w:tmpl w:val="201646D2"/>
    <w:lvl w:ilvl="0" w:tplc="13C6F9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9"/>
    <w:rsid w:val="000040B6"/>
    <w:rsid w:val="000A5B72"/>
    <w:rsid w:val="000F0DFA"/>
    <w:rsid w:val="003178B3"/>
    <w:rsid w:val="00441013"/>
    <w:rsid w:val="004D1620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AB6B76"/>
    <w:rsid w:val="00B26A78"/>
    <w:rsid w:val="00BB5891"/>
    <w:rsid w:val="00BE6938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20E2D"/>
    <w:rsid w:val="00F71E06"/>
    <w:rsid w:val="00F9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D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D16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0E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E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D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D16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0E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2016-03-10T13:43:00Z</cp:lastPrinted>
  <dcterms:created xsi:type="dcterms:W3CDTF">2016-03-11T07:49:00Z</dcterms:created>
  <dcterms:modified xsi:type="dcterms:W3CDTF">2016-03-11T07:49:00Z</dcterms:modified>
</cp:coreProperties>
</file>