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2B" w:rsidRPr="00696E17" w:rsidRDefault="00A2542B" w:rsidP="00A2542B">
      <w:pPr>
        <w:widowControl w:val="0"/>
        <w:autoSpaceDE w:val="0"/>
        <w:autoSpaceDN w:val="0"/>
        <w:adjustRightInd w:val="0"/>
        <w:ind w:left="4820"/>
        <w:outlineLvl w:val="0"/>
        <w:rPr>
          <w:b/>
          <w:szCs w:val="28"/>
        </w:rPr>
      </w:pPr>
      <w:bookmarkStart w:id="0" w:name="_GoBack"/>
      <w:bookmarkEnd w:id="0"/>
      <w:r w:rsidRPr="00696E17">
        <w:rPr>
          <w:b/>
          <w:szCs w:val="28"/>
        </w:rPr>
        <w:t xml:space="preserve">ПРИЛОЖЕНИЕ </w:t>
      </w:r>
      <w:r w:rsidR="00B8189F">
        <w:rPr>
          <w:b/>
          <w:szCs w:val="28"/>
        </w:rPr>
        <w:t>№ 1</w:t>
      </w:r>
    </w:p>
    <w:p w:rsidR="00A2542B" w:rsidRPr="00A2542B" w:rsidRDefault="00A2542B" w:rsidP="00A2542B">
      <w:pPr>
        <w:widowControl w:val="0"/>
        <w:autoSpaceDE w:val="0"/>
        <w:autoSpaceDN w:val="0"/>
        <w:adjustRightInd w:val="0"/>
        <w:ind w:left="4820"/>
        <w:outlineLvl w:val="0"/>
        <w:rPr>
          <w:w w:val="98"/>
          <w:szCs w:val="28"/>
        </w:rPr>
      </w:pPr>
      <w:r w:rsidRPr="00A2542B">
        <w:rPr>
          <w:w w:val="98"/>
          <w:szCs w:val="28"/>
        </w:rPr>
        <w:t>к постановлению Главы Администрации</w:t>
      </w:r>
    </w:p>
    <w:p w:rsidR="00A2542B" w:rsidRPr="00696E17" w:rsidRDefault="00A2542B" w:rsidP="00A2542B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696E17">
        <w:rPr>
          <w:szCs w:val="28"/>
        </w:rPr>
        <w:t xml:space="preserve">муниципального образования </w:t>
      </w:r>
    </w:p>
    <w:p w:rsidR="00A2542B" w:rsidRPr="00696E17" w:rsidRDefault="00A2542B" w:rsidP="00A2542B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696E17">
        <w:rPr>
          <w:szCs w:val="28"/>
        </w:rPr>
        <w:t xml:space="preserve">"Город Архангельск"  </w:t>
      </w:r>
    </w:p>
    <w:p w:rsidR="00A2542B" w:rsidRPr="00696E17" w:rsidRDefault="00A2542B" w:rsidP="00A2542B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>
        <w:rPr>
          <w:szCs w:val="28"/>
        </w:rPr>
        <w:t>о</w:t>
      </w:r>
      <w:r w:rsidRPr="00696E17">
        <w:rPr>
          <w:szCs w:val="28"/>
        </w:rPr>
        <w:t>т</w:t>
      </w:r>
      <w:r w:rsidR="004D11C3">
        <w:rPr>
          <w:szCs w:val="28"/>
        </w:rPr>
        <w:t xml:space="preserve"> 12.05.2016 № 538</w:t>
      </w:r>
    </w:p>
    <w:p w:rsidR="00A2542B" w:rsidRDefault="00A2542B" w:rsidP="00A2542B">
      <w:pPr>
        <w:tabs>
          <w:tab w:val="left" w:pos="8364"/>
        </w:tabs>
        <w:jc w:val="right"/>
        <w:rPr>
          <w:sz w:val="24"/>
          <w:szCs w:val="24"/>
        </w:rPr>
      </w:pPr>
    </w:p>
    <w:p w:rsidR="00A2542B" w:rsidRDefault="00A2542B" w:rsidP="00A2542B">
      <w:pPr>
        <w:tabs>
          <w:tab w:val="left" w:pos="8364"/>
        </w:tabs>
        <w:jc w:val="right"/>
        <w:rPr>
          <w:sz w:val="24"/>
          <w:szCs w:val="24"/>
        </w:rPr>
      </w:pPr>
    </w:p>
    <w:p w:rsidR="00A2542B" w:rsidRPr="00A2542B" w:rsidRDefault="00A2542B" w:rsidP="00A2542B">
      <w:pPr>
        <w:tabs>
          <w:tab w:val="left" w:pos="8364"/>
        </w:tabs>
        <w:jc w:val="center"/>
        <w:rPr>
          <w:b/>
          <w:szCs w:val="28"/>
        </w:rPr>
      </w:pPr>
      <w:r w:rsidRPr="00A2542B">
        <w:rPr>
          <w:b/>
          <w:szCs w:val="28"/>
        </w:rPr>
        <w:t xml:space="preserve">"ПОЛОЖЕНИЕ </w:t>
      </w:r>
    </w:p>
    <w:p w:rsidR="00A2542B" w:rsidRDefault="00A2542B" w:rsidP="00A2542B">
      <w:pPr>
        <w:tabs>
          <w:tab w:val="left" w:pos="8364"/>
        </w:tabs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A2542B">
        <w:rPr>
          <w:b/>
          <w:szCs w:val="28"/>
        </w:rPr>
        <w:t xml:space="preserve">б общественном совете при Главе </w:t>
      </w:r>
    </w:p>
    <w:p w:rsidR="00A2542B" w:rsidRPr="00A2542B" w:rsidRDefault="00A2542B" w:rsidP="00A2542B">
      <w:pPr>
        <w:tabs>
          <w:tab w:val="left" w:pos="8364"/>
        </w:tabs>
        <w:jc w:val="center"/>
        <w:rPr>
          <w:b/>
          <w:szCs w:val="28"/>
        </w:rPr>
      </w:pPr>
      <w:r w:rsidRPr="00A2542B">
        <w:rPr>
          <w:b/>
          <w:szCs w:val="28"/>
        </w:rPr>
        <w:t>муниципального образования "Город Архангельск"</w:t>
      </w:r>
    </w:p>
    <w:p w:rsidR="00A2542B" w:rsidRPr="00A2542B" w:rsidRDefault="00A2542B" w:rsidP="00A2542B">
      <w:pPr>
        <w:tabs>
          <w:tab w:val="left" w:pos="8364"/>
        </w:tabs>
        <w:jc w:val="center"/>
        <w:rPr>
          <w:szCs w:val="28"/>
        </w:rPr>
      </w:pPr>
    </w:p>
    <w:p w:rsidR="00A2542B" w:rsidRPr="00A2542B" w:rsidRDefault="00A2542B" w:rsidP="00A2542B">
      <w:pPr>
        <w:pStyle w:val="ConsNormal"/>
        <w:widowControl/>
        <w:numPr>
          <w:ilvl w:val="0"/>
          <w:numId w:val="3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542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2542B" w:rsidRPr="00A2542B" w:rsidRDefault="00A2542B" w:rsidP="00A2542B">
      <w:pPr>
        <w:pStyle w:val="ConsNormal"/>
        <w:widowControl/>
        <w:ind w:left="1080" w:right="0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A2542B" w:rsidRPr="002E3DC9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42B">
        <w:rPr>
          <w:rFonts w:ascii="Times New Roman" w:hAnsi="Times New Roman" w:cs="Times New Roman"/>
          <w:sz w:val="28"/>
          <w:szCs w:val="28"/>
        </w:rPr>
        <w:t>1.1. Общественный совет при Главе муниципального</w:t>
      </w:r>
      <w:r w:rsidRPr="002E3DC9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E3DC9">
        <w:rPr>
          <w:rFonts w:ascii="Times New Roman" w:hAnsi="Times New Roman" w:cs="Times New Roman"/>
          <w:sz w:val="28"/>
          <w:szCs w:val="28"/>
        </w:rPr>
        <w:t xml:space="preserve">общественный совет) является коллегиальным </w:t>
      </w:r>
      <w:proofErr w:type="spellStart"/>
      <w:r w:rsidRPr="002E3DC9">
        <w:rPr>
          <w:rFonts w:ascii="Times New Roman" w:hAnsi="Times New Roman" w:cs="Times New Roman"/>
          <w:sz w:val="28"/>
          <w:szCs w:val="28"/>
        </w:rPr>
        <w:t>совеща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2E3DC9">
        <w:rPr>
          <w:rFonts w:ascii="Times New Roman" w:hAnsi="Times New Roman" w:cs="Times New Roman"/>
          <w:sz w:val="28"/>
          <w:szCs w:val="28"/>
        </w:rPr>
        <w:t>тельным органом с целью оказания содействия органам местного само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3DC9">
        <w:rPr>
          <w:rFonts w:ascii="Times New Roman" w:hAnsi="Times New Roman" w:cs="Times New Roman"/>
          <w:sz w:val="28"/>
          <w:szCs w:val="28"/>
        </w:rPr>
        <w:t>управления муниципального образования "Город Архангельск" в реализации их полномочий, подготовке предложений и рекомендаций по вопросам, входящим в сферу деятельности общественного совета, с учетом интересов, прав и свобод граждан и организаций, проживающих и действующих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2E3DC9">
        <w:rPr>
          <w:rFonts w:ascii="Times New Roman" w:hAnsi="Times New Roman" w:cs="Times New Roman"/>
          <w:sz w:val="28"/>
          <w:szCs w:val="28"/>
        </w:rPr>
        <w:t>, а также в целях осуществления общественного контроля за деятельностью органов местного самоуправления муниципального образования "Город Архангельск".</w:t>
      </w:r>
    </w:p>
    <w:p w:rsidR="00A2542B" w:rsidRPr="002E3DC9" w:rsidRDefault="00A2542B" w:rsidP="00A2542B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Pr="002E3DC9">
        <w:rPr>
          <w:rFonts w:ascii="Times New Roman" w:hAnsi="Times New Roman" w:cs="Times New Roman"/>
          <w:sz w:val="28"/>
          <w:szCs w:val="28"/>
        </w:rPr>
        <w:t xml:space="preserve">В своей деятельности общественный совет руководствуется </w:t>
      </w:r>
      <w:hyperlink r:id="rId8" w:history="1">
        <w:r w:rsidRPr="00A2542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E3DC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областными законами, </w:t>
      </w:r>
      <w:r w:rsidRPr="002E3DC9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муниципальными правовыми актами, а также настоящим Положением</w:t>
      </w:r>
      <w:r w:rsidRPr="002E3DC9">
        <w:rPr>
          <w:rFonts w:ascii="Times New Roman" w:hAnsi="Times New Roman" w:cs="Times New Roman"/>
          <w:sz w:val="28"/>
          <w:szCs w:val="28"/>
        </w:rPr>
        <w:t>.</w:t>
      </w:r>
    </w:p>
    <w:p w:rsidR="00A2542B" w:rsidRPr="002E3DC9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DC9">
        <w:rPr>
          <w:rFonts w:ascii="Times New Roman" w:hAnsi="Times New Roman" w:cs="Times New Roman"/>
          <w:sz w:val="28"/>
          <w:szCs w:val="28"/>
        </w:rPr>
        <w:t>1.3. Общественный совет не обладает правами юридического лица, не подлежит государственной регистрации, осуществляет свою деятельность на общественных началах.</w:t>
      </w:r>
    </w:p>
    <w:p w:rsidR="00A2542B" w:rsidRDefault="00A2542B" w:rsidP="00A2542B">
      <w:pPr>
        <w:pStyle w:val="a6"/>
        <w:autoSpaceDE w:val="0"/>
        <w:autoSpaceDN w:val="0"/>
        <w:adjustRightInd w:val="0"/>
        <w:ind w:left="0" w:firstLine="540"/>
        <w:jc w:val="both"/>
      </w:pPr>
      <w:r>
        <w:t>1.4. Работа общественного совета строится на принципах добровольности, открытости, партнерства и в соответствии с действующим законодательством Российской Федерации.</w:t>
      </w:r>
    </w:p>
    <w:p w:rsidR="00A2542B" w:rsidRDefault="00A2542B" w:rsidP="00A2542B">
      <w:pPr>
        <w:pStyle w:val="a6"/>
        <w:autoSpaceDE w:val="0"/>
        <w:autoSpaceDN w:val="0"/>
        <w:adjustRightInd w:val="0"/>
        <w:ind w:left="0" w:firstLine="1080"/>
        <w:jc w:val="both"/>
        <w:rPr>
          <w:rFonts w:eastAsiaTheme="minorHAnsi"/>
          <w:szCs w:val="28"/>
          <w:lang w:eastAsia="en-US"/>
        </w:rPr>
      </w:pPr>
    </w:p>
    <w:p w:rsidR="00A2542B" w:rsidRPr="00A2542B" w:rsidRDefault="00A2542B" w:rsidP="00A2542B">
      <w:pPr>
        <w:pStyle w:val="a6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A2542B">
        <w:rPr>
          <w:rFonts w:eastAsiaTheme="minorHAnsi"/>
          <w:b/>
          <w:szCs w:val="28"/>
          <w:lang w:eastAsia="en-US"/>
        </w:rPr>
        <w:t>Цели и задачи совета</w:t>
      </w:r>
    </w:p>
    <w:p w:rsidR="00A2542B" w:rsidRDefault="00A2542B" w:rsidP="00A2542B">
      <w:pPr>
        <w:pStyle w:val="a6"/>
        <w:autoSpaceDE w:val="0"/>
        <w:autoSpaceDN w:val="0"/>
        <w:adjustRightInd w:val="0"/>
        <w:ind w:left="1080"/>
        <w:rPr>
          <w:rFonts w:eastAsiaTheme="minorHAnsi"/>
          <w:sz w:val="24"/>
          <w:szCs w:val="24"/>
          <w:lang w:eastAsia="en-US"/>
        </w:rPr>
      </w:pP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>2.1. Основными целями деятельности общественного совета являются: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2.1.1.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2618">
        <w:rPr>
          <w:rFonts w:ascii="Times New Roman" w:hAnsi="Times New Roman" w:cs="Times New Roman"/>
          <w:sz w:val="28"/>
          <w:szCs w:val="28"/>
        </w:rPr>
        <w:t xml:space="preserve">оздание условий для обеспечения участия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общества, </w:t>
      </w:r>
      <w:r w:rsidRPr="00102618">
        <w:rPr>
          <w:rFonts w:ascii="Times New Roman" w:hAnsi="Times New Roman" w:cs="Times New Roman"/>
          <w:sz w:val="28"/>
          <w:szCs w:val="28"/>
        </w:rPr>
        <w:t>граждан, общественных объединений в решении наиболее важных вопросов экономического, социального и культурного развития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A2542B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2.1.2.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02618">
        <w:rPr>
          <w:rFonts w:ascii="Times New Roman" w:hAnsi="Times New Roman" w:cs="Times New Roman"/>
          <w:sz w:val="28"/>
          <w:szCs w:val="28"/>
        </w:rPr>
        <w:t>одготовка рекомендаций и предложений по совершенствованию и более эффективному применению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Архангельск".</w:t>
      </w:r>
    </w:p>
    <w:p w:rsidR="00A2542B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2542B" w:rsidSect="00213F20">
          <w:headerReference w:type="even" r:id="rId9"/>
          <w:pgSz w:w="11906" w:h="16838"/>
          <w:pgMar w:top="993" w:right="567" w:bottom="851" w:left="1701" w:header="709" w:footer="709" w:gutter="0"/>
          <w:cols w:space="708"/>
          <w:docGrid w:linePitch="360"/>
        </w:sectPr>
      </w:pPr>
    </w:p>
    <w:p w:rsidR="00A2542B" w:rsidRDefault="00A2542B" w:rsidP="00A2542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2542B" w:rsidRPr="00102618" w:rsidRDefault="00A2542B" w:rsidP="00A2542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2.1.3.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2618">
        <w:rPr>
          <w:rFonts w:ascii="Times New Roman" w:hAnsi="Times New Roman" w:cs="Times New Roman"/>
          <w:sz w:val="28"/>
          <w:szCs w:val="28"/>
        </w:rPr>
        <w:t xml:space="preserve">существление общественного контроля за деятельностью органов местного самоуправления муниципального образования "Город Архангельск", муниципальных организаций. 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>2.2. Задачами общественного совета являются: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2618">
        <w:rPr>
          <w:rFonts w:ascii="Times New Roman" w:hAnsi="Times New Roman" w:cs="Times New Roman"/>
          <w:sz w:val="28"/>
          <w:szCs w:val="28"/>
        </w:rPr>
        <w:t xml:space="preserve">ыработка рекомендаций органам местного самоуправления </w:t>
      </w:r>
      <w:proofErr w:type="spellStart"/>
      <w:r w:rsidRPr="00102618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2618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102618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по вопросам экономического, социального и культурного развития, защиты прав и свобод граждан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2.2.2.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02618">
        <w:rPr>
          <w:rFonts w:ascii="Times New Roman" w:hAnsi="Times New Roman" w:cs="Times New Roman"/>
          <w:sz w:val="28"/>
          <w:szCs w:val="28"/>
        </w:rPr>
        <w:t>роведение общественной экспертизы и общественного обсуждения проектов муниципальных программ, социально значимых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2.2.3.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2618">
        <w:rPr>
          <w:rFonts w:ascii="Times New Roman" w:hAnsi="Times New Roman" w:cs="Times New Roman"/>
          <w:sz w:val="28"/>
          <w:szCs w:val="28"/>
        </w:rPr>
        <w:t>овершенствование механизма учета общественного мнения при принятии решений органами местного самоуправления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2.2.4.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2618">
        <w:rPr>
          <w:rFonts w:ascii="Times New Roman" w:hAnsi="Times New Roman" w:cs="Times New Roman"/>
          <w:sz w:val="28"/>
          <w:szCs w:val="28"/>
        </w:rPr>
        <w:t xml:space="preserve">одействие развитию институтов общественного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02618">
        <w:rPr>
          <w:rFonts w:ascii="Times New Roman" w:hAnsi="Times New Roman" w:cs="Times New Roman"/>
          <w:sz w:val="28"/>
          <w:szCs w:val="28"/>
        </w:rPr>
        <w:t>в муниципальном образовании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2.2.5.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02618">
        <w:rPr>
          <w:rFonts w:ascii="Times New Roman" w:hAnsi="Times New Roman" w:cs="Times New Roman"/>
          <w:sz w:val="28"/>
          <w:szCs w:val="28"/>
        </w:rPr>
        <w:t>овышение информированности общественности по основным направлениям деятельности органов местного самоуправления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2.2.6.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2618">
        <w:rPr>
          <w:rFonts w:ascii="Times New Roman" w:hAnsi="Times New Roman" w:cs="Times New Roman"/>
          <w:sz w:val="28"/>
          <w:szCs w:val="28"/>
        </w:rPr>
        <w:t>зучение общественного мнения о деятельности органов местного самоуправления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2.2.7.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2618">
        <w:rPr>
          <w:rFonts w:ascii="Times New Roman" w:hAnsi="Times New Roman" w:cs="Times New Roman"/>
          <w:sz w:val="28"/>
          <w:szCs w:val="28"/>
        </w:rPr>
        <w:t>одействие органам местного самоуправления муниципального образования "Город Архангельск" в определении приоритетов социальной политики.</w:t>
      </w:r>
    </w:p>
    <w:p w:rsidR="00A2542B" w:rsidRPr="00A2542B" w:rsidRDefault="00A2542B" w:rsidP="00A2542B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p w:rsidR="00A2542B" w:rsidRPr="00A2542B" w:rsidRDefault="00A2542B" w:rsidP="00A254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2542B">
        <w:rPr>
          <w:rFonts w:ascii="Times New Roman" w:hAnsi="Times New Roman" w:cs="Times New Roman"/>
          <w:b/>
          <w:sz w:val="28"/>
          <w:szCs w:val="28"/>
        </w:rPr>
        <w:t>. Полномочия общественного совета</w:t>
      </w:r>
    </w:p>
    <w:p w:rsidR="00A2542B" w:rsidRPr="00102618" w:rsidRDefault="00A2542B" w:rsidP="00A25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>Общественный совет имеет право:</w:t>
      </w:r>
    </w:p>
    <w:p w:rsidR="00A2542B" w:rsidRPr="00102618" w:rsidRDefault="00A2542B" w:rsidP="00A2542B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Pr="00102618">
        <w:rPr>
          <w:rFonts w:ascii="Times New Roman" w:hAnsi="Times New Roman" w:cs="Times New Roman"/>
          <w:sz w:val="28"/>
          <w:szCs w:val="28"/>
        </w:rPr>
        <w:t>Создавать постоянные и временные рабочие органы (секретариат, комитеты, комиссии, экспертные группы и т.д.).</w:t>
      </w:r>
    </w:p>
    <w:p w:rsidR="00A2542B" w:rsidRPr="00102618" w:rsidRDefault="00A2542B" w:rsidP="00A2542B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Pr="00102618">
        <w:rPr>
          <w:rFonts w:ascii="Times New Roman" w:hAnsi="Times New Roman" w:cs="Times New Roman"/>
          <w:sz w:val="28"/>
          <w:szCs w:val="28"/>
        </w:rPr>
        <w:t>Привлекать к своей работе представителей Администрации муниципального образования "Город Архангельск", экспертных и научных организаций, предприятий, учреждений и организаций (с согласия их руководителей), а также отдельных специалистов.</w:t>
      </w:r>
    </w:p>
    <w:p w:rsidR="00A2542B" w:rsidRPr="00102618" w:rsidRDefault="00A2542B" w:rsidP="00A2542B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ab/>
      </w:r>
      <w:r w:rsidRPr="00102618">
        <w:rPr>
          <w:rFonts w:ascii="Times New Roman" w:hAnsi="Times New Roman" w:cs="Times New Roman"/>
          <w:sz w:val="28"/>
          <w:szCs w:val="28"/>
        </w:rPr>
        <w:t>Организовывать и проводить семинары, конференции, заседания в формате "круглого стола", публичные обсуждения и другие подобные мероприятия по различным аспектам социально-экономического, общественно-политического и культурного развития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102618">
        <w:rPr>
          <w:rFonts w:ascii="Times New Roman" w:hAnsi="Times New Roman" w:cs="Times New Roman"/>
          <w:sz w:val="28"/>
          <w:szCs w:val="28"/>
        </w:rPr>
        <w:t>.</w:t>
      </w:r>
    </w:p>
    <w:p w:rsidR="00A2542B" w:rsidRDefault="00A2542B" w:rsidP="00A2542B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</w:r>
      <w:r w:rsidRPr="00102618">
        <w:rPr>
          <w:rFonts w:ascii="Times New Roman" w:hAnsi="Times New Roman" w:cs="Times New Roman"/>
          <w:sz w:val="28"/>
          <w:szCs w:val="28"/>
        </w:rPr>
        <w:t>Запрашивать в установленном порядке у</w:t>
      </w:r>
      <w:r>
        <w:rPr>
          <w:rFonts w:ascii="Times New Roman" w:hAnsi="Times New Roman" w:cs="Times New Roman"/>
          <w:sz w:val="28"/>
          <w:szCs w:val="28"/>
        </w:rPr>
        <w:t xml:space="preserve"> отраслевых                                         (</w:t>
      </w:r>
      <w:r w:rsidRPr="00102618">
        <w:rPr>
          <w:rFonts w:ascii="Times New Roman" w:hAnsi="Times New Roman" w:cs="Times New Roman"/>
          <w:sz w:val="28"/>
          <w:szCs w:val="28"/>
        </w:rPr>
        <w:t>функциональных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02618">
        <w:rPr>
          <w:rFonts w:ascii="Times New Roman" w:hAnsi="Times New Roman" w:cs="Times New Roman"/>
          <w:sz w:val="28"/>
          <w:szCs w:val="28"/>
        </w:rPr>
        <w:t xml:space="preserve"> и территориальных органов Администрации </w:t>
      </w:r>
      <w:proofErr w:type="spellStart"/>
      <w:r w:rsidRPr="00102618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2618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10261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618">
        <w:rPr>
          <w:rFonts w:ascii="Times New Roman" w:hAnsi="Times New Roman" w:cs="Times New Roman"/>
          <w:sz w:val="28"/>
          <w:szCs w:val="28"/>
        </w:rPr>
        <w:t>"Город Архангельск" информацию, необходимую для работы общественного совета.</w:t>
      </w:r>
    </w:p>
    <w:p w:rsidR="00A2542B" w:rsidRDefault="00A2542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2542B" w:rsidRDefault="00A2542B" w:rsidP="00A2542B">
      <w:pPr>
        <w:pStyle w:val="ConsPlusNormal"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A2542B" w:rsidRPr="00B8189F" w:rsidRDefault="00A2542B" w:rsidP="00A2542B">
      <w:pPr>
        <w:pStyle w:val="ConsPlusNormal"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14"/>
          <w:szCs w:val="14"/>
        </w:rPr>
      </w:pPr>
    </w:p>
    <w:p w:rsidR="00A2542B" w:rsidRDefault="00A2542B" w:rsidP="00A2542B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>3.5. Получать от соответствующего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 </w:t>
      </w:r>
      <w:r w:rsidRPr="00102618">
        <w:rPr>
          <w:rFonts w:ascii="Times New Roman" w:hAnsi="Times New Roman" w:cs="Times New Roman"/>
          <w:sz w:val="28"/>
          <w:szCs w:val="28"/>
        </w:rPr>
        <w:t xml:space="preserve"> проекты муниципальных правовых актов по вопросам, требующим проведения общественной экспертизы.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>3.6. Приглашать в случае необходимости на свои заседания представителей Администрации муниципального образования "Город Архангельск", общественных и иных негосударственных некоммерческих организаций.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3.7. Проводить общественное обсуждение, общественные </w:t>
      </w:r>
      <w:r>
        <w:rPr>
          <w:rFonts w:ascii="Times New Roman" w:hAnsi="Times New Roman" w:cs="Times New Roman"/>
          <w:sz w:val="28"/>
          <w:szCs w:val="28"/>
        </w:rPr>
        <w:t xml:space="preserve">публичные </w:t>
      </w:r>
      <w:r w:rsidRPr="00102618">
        <w:rPr>
          <w:rFonts w:ascii="Times New Roman" w:hAnsi="Times New Roman" w:cs="Times New Roman"/>
          <w:sz w:val="28"/>
          <w:szCs w:val="28"/>
        </w:rPr>
        <w:t>слушания, общественную экспертизу и общественную проверку в рамках реализации задач общественного контроля за деятельностью органов местного самоуправления муниципального образования "Город Архангельск", муниципальных организаций.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>3.8. Организовывать работу по изучению общественного мнения и составлению рейтингов эффективности работы органов местного само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2618">
        <w:rPr>
          <w:rFonts w:ascii="Times New Roman" w:hAnsi="Times New Roman" w:cs="Times New Roman"/>
          <w:sz w:val="28"/>
          <w:szCs w:val="28"/>
        </w:rPr>
        <w:t>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102618">
        <w:rPr>
          <w:rFonts w:ascii="Times New Roman" w:hAnsi="Times New Roman" w:cs="Times New Roman"/>
          <w:sz w:val="28"/>
          <w:szCs w:val="28"/>
        </w:rPr>
        <w:t>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3.9. Разрабатывать предложения по развитию и совершенствованию форм взаимодействия органов местного самоуправления муниципального </w:t>
      </w:r>
      <w:proofErr w:type="spellStart"/>
      <w:r w:rsidRPr="00102618"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2618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102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"Город Архангельск" </w:t>
      </w:r>
      <w:r w:rsidRPr="00102618">
        <w:rPr>
          <w:rFonts w:ascii="Times New Roman" w:hAnsi="Times New Roman" w:cs="Times New Roman"/>
          <w:sz w:val="28"/>
          <w:szCs w:val="28"/>
        </w:rPr>
        <w:t>с жителями и общественностью и механизмы реализации этих предложений.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>3.10. Направлять для рассмотрения органам местного самоуправления муниципального образования "Город Архангельск" свои решения, предложения, рекомендации, результаты общественной экспертизы.</w:t>
      </w:r>
    </w:p>
    <w:p w:rsidR="00A2542B" w:rsidRPr="00102618" w:rsidRDefault="00A2542B" w:rsidP="00A2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618">
        <w:rPr>
          <w:rFonts w:ascii="Times New Roman" w:hAnsi="Times New Roman" w:cs="Times New Roman"/>
          <w:sz w:val="28"/>
          <w:szCs w:val="28"/>
        </w:rPr>
        <w:t xml:space="preserve">3.11. Оказывать содействие органам местного самоуправления </w:t>
      </w:r>
      <w:proofErr w:type="spellStart"/>
      <w:r w:rsidRPr="00102618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2618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102618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по созданию условий для реализации общественных инициатив, социально значимых проектов и программ, направленных на решение задач социального, патриотического, экологического, нравственного и культурного характера.</w:t>
      </w:r>
    </w:p>
    <w:p w:rsidR="00A2542B" w:rsidRDefault="00A2542B" w:rsidP="00A2542B">
      <w:pPr>
        <w:tabs>
          <w:tab w:val="left" w:pos="8364"/>
        </w:tabs>
        <w:rPr>
          <w:szCs w:val="28"/>
        </w:rPr>
      </w:pPr>
    </w:p>
    <w:p w:rsidR="00A2542B" w:rsidRPr="00A2542B" w:rsidRDefault="00A2542B" w:rsidP="00A2542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4</w:t>
      </w:r>
      <w:r w:rsidRPr="00A2542B">
        <w:rPr>
          <w:rFonts w:eastAsiaTheme="minorHAnsi"/>
          <w:b/>
          <w:szCs w:val="28"/>
          <w:lang w:eastAsia="en-US"/>
        </w:rPr>
        <w:t>. Порядок формирования Совета</w:t>
      </w:r>
    </w:p>
    <w:p w:rsidR="00A2542B" w:rsidRPr="003F006F" w:rsidRDefault="00A2542B" w:rsidP="00A2542B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A2542B" w:rsidRPr="00447BA9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447BA9">
        <w:rPr>
          <w:rFonts w:eastAsiaTheme="minorHAnsi"/>
          <w:szCs w:val="28"/>
          <w:lang w:eastAsia="en-US"/>
        </w:rPr>
        <w:t>4. Общественный совет возглавляет председатель. В состав общественного совета также входят: заместитель председателя общественного совета, члены общественного совета, секретарь общественного совета.</w:t>
      </w:r>
    </w:p>
    <w:p w:rsidR="00A2542B" w:rsidRPr="00447BA9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447BA9">
        <w:rPr>
          <w:rFonts w:eastAsiaTheme="minorHAnsi"/>
          <w:szCs w:val="28"/>
          <w:lang w:eastAsia="en-US"/>
        </w:rPr>
        <w:t>4.1. Общественный совет формируется на основе добровольного участия в его деятельности граждан Российской Федерации, представителей общественных объединений и иных некоммерческих организаций.</w:t>
      </w:r>
    </w:p>
    <w:p w:rsidR="00A2542B" w:rsidRPr="00447BA9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447BA9">
        <w:rPr>
          <w:rFonts w:eastAsiaTheme="minorHAnsi"/>
          <w:szCs w:val="28"/>
          <w:lang w:eastAsia="en-US"/>
        </w:rPr>
        <w:t>4.2. Членом общественного совета может быть гражданин Российской Федерации, достигший возраста 18 лет.</w:t>
      </w:r>
    </w:p>
    <w:p w:rsidR="00B8189F" w:rsidRDefault="00A2542B" w:rsidP="00A2542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B8189F" w:rsidSect="00213F20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  <w:r w:rsidRPr="00447B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4.3. Членами общественного совета не могут быть лица, замещающие государственные должности Российской Федерации,  государственные должности Архангельской области, должности государственной гражданской службы Архангельской области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10" w:history="1">
        <w:r w:rsidRPr="00447B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447B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B8189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447B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 апреля 2005 года </w:t>
      </w:r>
      <w:r w:rsidR="00B8189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47B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32-ФЗ </w:t>
      </w:r>
    </w:p>
    <w:p w:rsidR="00B8189F" w:rsidRDefault="00B8189F" w:rsidP="00B8189F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</w:t>
      </w:r>
    </w:p>
    <w:p w:rsidR="00B8189F" w:rsidRPr="00B8189F" w:rsidRDefault="00B8189F" w:rsidP="00A2542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A2542B" w:rsidRPr="00447BA9" w:rsidRDefault="00A2542B" w:rsidP="00B8189F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7BA9">
        <w:rPr>
          <w:rFonts w:ascii="Times New Roman" w:eastAsiaTheme="minorHAnsi" w:hAnsi="Times New Roman" w:cs="Times New Roman"/>
          <w:sz w:val="28"/>
          <w:szCs w:val="28"/>
          <w:lang w:eastAsia="en-US"/>
        </w:rPr>
        <w:t>"Об Общественной палате Российской Федерации" не могут быть членами Общественной палаты Российской Федерации.</w:t>
      </w:r>
    </w:p>
    <w:p w:rsidR="00A2542B" w:rsidRPr="003F006F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4.4</w:t>
      </w:r>
      <w:r w:rsidRPr="003F006F">
        <w:rPr>
          <w:rFonts w:eastAsiaTheme="minorHAnsi"/>
          <w:szCs w:val="28"/>
          <w:lang w:eastAsia="en-US"/>
        </w:rPr>
        <w:t xml:space="preserve">. Состав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 xml:space="preserve">овета утверждается </w:t>
      </w:r>
      <w:r>
        <w:rPr>
          <w:rFonts w:eastAsiaTheme="minorHAnsi"/>
          <w:szCs w:val="28"/>
          <w:lang w:eastAsia="en-US"/>
        </w:rPr>
        <w:t>Главой муниципального образования "Город Архангельск"</w:t>
      </w:r>
      <w:r w:rsidRPr="003F006F">
        <w:rPr>
          <w:rFonts w:eastAsiaTheme="minorHAnsi"/>
          <w:szCs w:val="28"/>
          <w:lang w:eastAsia="en-US"/>
        </w:rPr>
        <w:t>.</w:t>
      </w:r>
    </w:p>
    <w:p w:rsidR="00A2542B" w:rsidRPr="003F006F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4.5</w:t>
      </w:r>
      <w:r w:rsidRPr="003F006F">
        <w:rPr>
          <w:rFonts w:eastAsiaTheme="minorHAnsi"/>
          <w:szCs w:val="28"/>
          <w:lang w:eastAsia="en-US"/>
        </w:rPr>
        <w:t xml:space="preserve">. Председатель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 xml:space="preserve">овета, его заместитель и секретарь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 xml:space="preserve">овета избираются из числа членов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 xml:space="preserve">овета открытым голосованием на организационном заседании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 xml:space="preserve">овета, если за них проголосовало более половины от общего числа членов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 xml:space="preserve">овета. Решение об избрании председателя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 xml:space="preserve">овета, его заместителя и секретаря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 xml:space="preserve">овета оформляется протоколом заседания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>овета.</w:t>
      </w:r>
    </w:p>
    <w:p w:rsidR="00A2542B" w:rsidRPr="003F006F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4.6</w:t>
      </w:r>
      <w:r w:rsidRPr="003F006F">
        <w:rPr>
          <w:rFonts w:eastAsiaTheme="minorHAnsi"/>
          <w:szCs w:val="28"/>
          <w:lang w:eastAsia="en-US"/>
        </w:rPr>
        <w:t xml:space="preserve">. Прекращение членства в </w:t>
      </w:r>
      <w:r>
        <w:rPr>
          <w:rFonts w:eastAsiaTheme="minorHAnsi"/>
          <w:szCs w:val="28"/>
          <w:lang w:eastAsia="en-US"/>
        </w:rPr>
        <w:t>общественном с</w:t>
      </w:r>
      <w:r w:rsidRPr="003F006F">
        <w:rPr>
          <w:rFonts w:eastAsiaTheme="minorHAnsi"/>
          <w:szCs w:val="28"/>
          <w:lang w:eastAsia="en-US"/>
        </w:rPr>
        <w:t xml:space="preserve">овете осуществляется в соответствии с решением </w:t>
      </w:r>
      <w:r>
        <w:rPr>
          <w:rFonts w:eastAsiaTheme="minorHAnsi"/>
          <w:szCs w:val="28"/>
          <w:lang w:eastAsia="en-US"/>
        </w:rPr>
        <w:t>Главы муниципального образования "Город Архангельск"</w:t>
      </w:r>
      <w:r w:rsidRPr="003F006F">
        <w:rPr>
          <w:rFonts w:eastAsiaTheme="minorHAnsi"/>
          <w:szCs w:val="28"/>
          <w:lang w:eastAsia="en-US"/>
        </w:rPr>
        <w:t xml:space="preserve">, принимаемым на основании письменного заявления члена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 xml:space="preserve">овета либо представления председателя </w:t>
      </w:r>
      <w:r>
        <w:rPr>
          <w:rFonts w:eastAsiaTheme="minorHAnsi"/>
          <w:szCs w:val="28"/>
          <w:lang w:eastAsia="en-US"/>
        </w:rPr>
        <w:t>общественного с</w:t>
      </w:r>
      <w:r w:rsidRPr="003F006F">
        <w:rPr>
          <w:rFonts w:eastAsiaTheme="minorHAnsi"/>
          <w:szCs w:val="28"/>
          <w:lang w:eastAsia="en-US"/>
        </w:rPr>
        <w:t>овета.</w:t>
      </w:r>
    </w:p>
    <w:p w:rsidR="00A2542B" w:rsidRPr="003F006F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4.7</w:t>
      </w:r>
      <w:r w:rsidRPr="003F006F">
        <w:rPr>
          <w:rFonts w:eastAsiaTheme="minorHAnsi"/>
          <w:szCs w:val="28"/>
          <w:lang w:eastAsia="en-US"/>
        </w:rPr>
        <w:t xml:space="preserve">. Члены </w:t>
      </w:r>
      <w:r>
        <w:rPr>
          <w:rFonts w:eastAsiaTheme="minorHAnsi"/>
          <w:szCs w:val="28"/>
          <w:lang w:eastAsia="en-US"/>
        </w:rPr>
        <w:t>о</w:t>
      </w:r>
      <w:r w:rsidRPr="003F006F">
        <w:rPr>
          <w:rFonts w:eastAsiaTheme="minorHAnsi"/>
          <w:szCs w:val="28"/>
          <w:lang w:eastAsia="en-US"/>
        </w:rPr>
        <w:t>бщественного совета принимают участие в его работе на общественных началах безвозмездно.</w:t>
      </w:r>
    </w:p>
    <w:p w:rsidR="00A2542B" w:rsidRPr="00E27B25" w:rsidRDefault="00A2542B" w:rsidP="00A2542B">
      <w:pPr>
        <w:tabs>
          <w:tab w:val="left" w:pos="8364"/>
        </w:tabs>
        <w:rPr>
          <w:szCs w:val="28"/>
        </w:rPr>
      </w:pPr>
    </w:p>
    <w:p w:rsidR="00A2542B" w:rsidRPr="00761BF1" w:rsidRDefault="00761BF1" w:rsidP="00A2542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5</w:t>
      </w:r>
      <w:r w:rsidR="00A2542B" w:rsidRPr="00761BF1">
        <w:rPr>
          <w:rFonts w:eastAsiaTheme="minorHAnsi"/>
          <w:b/>
          <w:szCs w:val="28"/>
          <w:lang w:eastAsia="en-US"/>
        </w:rPr>
        <w:t>. Порядок деятельности Совета</w:t>
      </w:r>
    </w:p>
    <w:p w:rsidR="00A2542B" w:rsidRPr="00430FDA" w:rsidRDefault="00A2542B" w:rsidP="00A2542B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430FDA">
        <w:rPr>
          <w:rFonts w:eastAsiaTheme="minorHAnsi"/>
          <w:szCs w:val="28"/>
          <w:lang w:eastAsia="en-US"/>
        </w:rPr>
        <w:t xml:space="preserve">. Основной формой работы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 xml:space="preserve">овета являются заседания, которые проводятся по мере необходимости, но не реже 1 раза в </w:t>
      </w:r>
      <w:r>
        <w:rPr>
          <w:rFonts w:eastAsiaTheme="minorHAnsi"/>
          <w:szCs w:val="28"/>
          <w:lang w:eastAsia="en-US"/>
        </w:rPr>
        <w:t>квартал</w:t>
      </w:r>
      <w:r w:rsidRPr="00430FDA">
        <w:rPr>
          <w:rFonts w:eastAsiaTheme="minorHAnsi"/>
          <w:szCs w:val="28"/>
          <w:lang w:eastAsia="en-US"/>
        </w:rPr>
        <w:t xml:space="preserve"> и считаются правомочными при условии присутствия на заседании не менее половины членов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5.1</w:t>
      </w:r>
      <w:r w:rsidRPr="00430FDA">
        <w:rPr>
          <w:rFonts w:eastAsiaTheme="minorHAnsi"/>
          <w:szCs w:val="28"/>
          <w:lang w:eastAsia="en-US"/>
        </w:rPr>
        <w:t xml:space="preserve">. Решения по рассмотренным вопросам принимаются </w:t>
      </w:r>
      <w:r>
        <w:rPr>
          <w:rFonts w:eastAsiaTheme="minorHAnsi"/>
          <w:szCs w:val="28"/>
          <w:lang w:eastAsia="en-US"/>
        </w:rPr>
        <w:t>общественным с</w:t>
      </w:r>
      <w:r w:rsidRPr="00430FDA">
        <w:rPr>
          <w:rFonts w:eastAsiaTheme="minorHAnsi"/>
          <w:szCs w:val="28"/>
          <w:lang w:eastAsia="en-US"/>
        </w:rPr>
        <w:t xml:space="preserve">оветом открытым голосованием простым большинством голосов </w:t>
      </w:r>
      <w:r>
        <w:rPr>
          <w:rFonts w:eastAsiaTheme="minorHAnsi"/>
          <w:szCs w:val="28"/>
          <w:lang w:eastAsia="en-US"/>
        </w:rPr>
        <w:t>членов общественного совета</w:t>
      </w:r>
      <w:r w:rsidR="002A79DF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присутствующих на заседании</w:t>
      </w:r>
      <w:r w:rsidRPr="00430FDA">
        <w:rPr>
          <w:rFonts w:eastAsiaTheme="minorHAnsi"/>
          <w:szCs w:val="28"/>
          <w:lang w:eastAsia="en-US"/>
        </w:rPr>
        <w:t xml:space="preserve">. Решения отражаются в протоколах заседаний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 xml:space="preserve">овета, копии которых представляются </w:t>
      </w:r>
      <w:r>
        <w:rPr>
          <w:rFonts w:eastAsiaTheme="minorHAnsi"/>
          <w:szCs w:val="28"/>
          <w:lang w:eastAsia="en-US"/>
        </w:rPr>
        <w:t>Главе муниципального образования "Город Архангельск"</w:t>
      </w:r>
      <w:r w:rsidRPr="00430FDA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430FDA">
        <w:rPr>
          <w:rFonts w:eastAsiaTheme="minorHAnsi"/>
          <w:szCs w:val="28"/>
          <w:lang w:eastAsia="en-US"/>
        </w:rPr>
        <w:t xml:space="preserve">Члены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 xml:space="preserve">овета, не согласные с решением </w:t>
      </w:r>
      <w:r>
        <w:rPr>
          <w:rFonts w:eastAsiaTheme="minorHAnsi"/>
          <w:szCs w:val="28"/>
          <w:lang w:eastAsia="en-US"/>
        </w:rPr>
        <w:t>с</w:t>
      </w:r>
      <w:r w:rsidRPr="00430FDA">
        <w:rPr>
          <w:rFonts w:eastAsiaTheme="minorHAnsi"/>
          <w:szCs w:val="28"/>
          <w:lang w:eastAsia="en-US"/>
        </w:rPr>
        <w:t>овета, могут изложить свое особое мнение, которое вносится в протокол заседания.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5.2</w:t>
      </w:r>
      <w:r w:rsidRPr="00430FDA">
        <w:rPr>
          <w:rFonts w:eastAsiaTheme="minorHAnsi"/>
          <w:szCs w:val="28"/>
          <w:lang w:eastAsia="en-US"/>
        </w:rPr>
        <w:t xml:space="preserve">. Председатель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овета: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5.2.1. О</w:t>
      </w:r>
      <w:r w:rsidRPr="00430FDA">
        <w:rPr>
          <w:rFonts w:eastAsiaTheme="minorHAnsi"/>
          <w:szCs w:val="28"/>
          <w:lang w:eastAsia="en-US"/>
        </w:rPr>
        <w:t xml:space="preserve">рганизует работу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 и председательствует на его заседаниях</w:t>
      </w:r>
      <w:r w:rsidR="00B8189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5.2.2.</w:t>
      </w:r>
      <w:r w:rsidR="002A79D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Pr="00430FDA">
        <w:rPr>
          <w:rFonts w:eastAsiaTheme="minorHAnsi"/>
          <w:szCs w:val="28"/>
          <w:lang w:eastAsia="en-US"/>
        </w:rPr>
        <w:t xml:space="preserve">носит предложения </w:t>
      </w:r>
      <w:r>
        <w:rPr>
          <w:rFonts w:eastAsiaTheme="minorHAnsi"/>
          <w:szCs w:val="28"/>
          <w:lang w:eastAsia="en-US"/>
        </w:rPr>
        <w:t>Главе муниципального образования "Город Архангельск"</w:t>
      </w:r>
      <w:r w:rsidRPr="00430FDA">
        <w:rPr>
          <w:rFonts w:eastAsiaTheme="minorHAnsi"/>
          <w:szCs w:val="28"/>
          <w:lang w:eastAsia="en-US"/>
        </w:rPr>
        <w:t xml:space="preserve"> по уточнению и дополнению состава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</w:t>
      </w:r>
      <w:r w:rsidR="00B8189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5.2.3.</w:t>
      </w:r>
      <w:r w:rsidR="002A79D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</w:t>
      </w:r>
      <w:r w:rsidRPr="00430FDA">
        <w:rPr>
          <w:rFonts w:eastAsiaTheme="minorHAnsi"/>
          <w:szCs w:val="28"/>
          <w:lang w:eastAsia="en-US"/>
        </w:rPr>
        <w:t xml:space="preserve">одписывает протоколы заседаний и другие документы </w:t>
      </w:r>
      <w:r>
        <w:rPr>
          <w:rFonts w:eastAsiaTheme="minorHAnsi"/>
          <w:szCs w:val="28"/>
          <w:lang w:eastAsia="en-US"/>
        </w:rPr>
        <w:t>обществен</w:t>
      </w:r>
      <w:r w:rsidR="002A79DF">
        <w:rPr>
          <w:rFonts w:eastAsiaTheme="minorHAnsi"/>
          <w:szCs w:val="28"/>
          <w:lang w:eastAsia="en-US"/>
        </w:rPr>
        <w:t>-</w:t>
      </w:r>
      <w:proofErr w:type="spellStart"/>
      <w:r>
        <w:rPr>
          <w:rFonts w:eastAsiaTheme="minorHAnsi"/>
          <w:szCs w:val="28"/>
          <w:lang w:eastAsia="en-US"/>
        </w:rPr>
        <w:t>ного</w:t>
      </w:r>
      <w:proofErr w:type="spellEnd"/>
      <w:r>
        <w:rPr>
          <w:rFonts w:eastAsiaTheme="minorHAnsi"/>
          <w:szCs w:val="28"/>
          <w:lang w:eastAsia="en-US"/>
        </w:rPr>
        <w:t xml:space="preserve"> с</w:t>
      </w:r>
      <w:r w:rsidRPr="00430FDA">
        <w:rPr>
          <w:rFonts w:eastAsiaTheme="minorHAnsi"/>
          <w:szCs w:val="28"/>
          <w:lang w:eastAsia="en-US"/>
        </w:rPr>
        <w:t>овета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5.2.4. У</w:t>
      </w:r>
      <w:r w:rsidRPr="00430FDA">
        <w:rPr>
          <w:rFonts w:eastAsiaTheme="minorHAnsi"/>
          <w:szCs w:val="28"/>
          <w:lang w:eastAsia="en-US"/>
        </w:rPr>
        <w:t xml:space="preserve">тверждает план работы, повестку заседания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5.2.5. В</w:t>
      </w:r>
      <w:r w:rsidRPr="00430FDA">
        <w:rPr>
          <w:rFonts w:eastAsiaTheme="minorHAnsi"/>
          <w:szCs w:val="28"/>
          <w:lang w:eastAsia="en-US"/>
        </w:rPr>
        <w:t xml:space="preserve">заимодействует с </w:t>
      </w:r>
      <w:r>
        <w:rPr>
          <w:rFonts w:eastAsiaTheme="minorHAnsi"/>
          <w:szCs w:val="28"/>
          <w:lang w:eastAsia="en-US"/>
        </w:rPr>
        <w:t>Главой</w:t>
      </w:r>
      <w:r w:rsidRPr="00430FD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муниципального образования "Город Архангельск", Администрацией муниципального образования "Город </w:t>
      </w:r>
      <w:proofErr w:type="spellStart"/>
      <w:r>
        <w:rPr>
          <w:rFonts w:eastAsiaTheme="minorHAnsi"/>
          <w:szCs w:val="28"/>
          <w:lang w:eastAsia="en-US"/>
        </w:rPr>
        <w:t>Архан</w:t>
      </w:r>
      <w:r w:rsidR="002A79DF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гельск</w:t>
      </w:r>
      <w:proofErr w:type="spellEnd"/>
      <w:r>
        <w:rPr>
          <w:rFonts w:eastAsiaTheme="minorHAnsi"/>
          <w:szCs w:val="28"/>
          <w:lang w:eastAsia="en-US"/>
        </w:rPr>
        <w:t xml:space="preserve">" </w:t>
      </w:r>
      <w:r w:rsidRPr="00430FDA">
        <w:rPr>
          <w:rFonts w:eastAsiaTheme="minorHAnsi"/>
          <w:szCs w:val="28"/>
          <w:lang w:eastAsia="en-US"/>
        </w:rPr>
        <w:t xml:space="preserve">по вопросам реализации решений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5.2.6.</w:t>
      </w:r>
      <w:r w:rsidR="002A79D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</w:t>
      </w:r>
      <w:r w:rsidRPr="00430FDA">
        <w:rPr>
          <w:rFonts w:eastAsiaTheme="minorHAnsi"/>
          <w:szCs w:val="28"/>
          <w:lang w:eastAsia="en-US"/>
        </w:rPr>
        <w:t xml:space="preserve">редставляет </w:t>
      </w:r>
      <w:r>
        <w:rPr>
          <w:rFonts w:eastAsiaTheme="minorHAnsi"/>
          <w:szCs w:val="28"/>
          <w:lang w:eastAsia="en-US"/>
        </w:rPr>
        <w:t>общественный с</w:t>
      </w:r>
      <w:r w:rsidRPr="00430FDA">
        <w:rPr>
          <w:rFonts w:eastAsiaTheme="minorHAnsi"/>
          <w:szCs w:val="28"/>
          <w:lang w:eastAsia="en-US"/>
        </w:rPr>
        <w:t xml:space="preserve">овет во взаимоотношениях с </w:t>
      </w:r>
      <w:proofErr w:type="spellStart"/>
      <w:r w:rsidRPr="00430FDA">
        <w:rPr>
          <w:rFonts w:eastAsiaTheme="minorHAnsi"/>
          <w:szCs w:val="28"/>
          <w:lang w:eastAsia="en-US"/>
        </w:rPr>
        <w:t>гражда</w:t>
      </w:r>
      <w:proofErr w:type="spellEnd"/>
      <w:r w:rsidR="00B8189F">
        <w:rPr>
          <w:rFonts w:eastAsiaTheme="minorHAnsi"/>
          <w:szCs w:val="28"/>
          <w:lang w:eastAsia="en-US"/>
        </w:rPr>
        <w:t>-</w:t>
      </w:r>
      <w:r w:rsidRPr="00430FDA">
        <w:rPr>
          <w:rFonts w:eastAsiaTheme="minorHAnsi"/>
          <w:szCs w:val="28"/>
          <w:lang w:eastAsia="en-US"/>
        </w:rPr>
        <w:t>нами и организациями, в том числе с органами власти</w:t>
      </w:r>
      <w:r w:rsidR="00180DAF">
        <w:rPr>
          <w:rFonts w:eastAsiaTheme="minorHAnsi"/>
          <w:szCs w:val="28"/>
          <w:lang w:eastAsia="en-US"/>
        </w:rPr>
        <w:t>.</w:t>
      </w:r>
    </w:p>
    <w:p w:rsidR="00180DAF" w:rsidRDefault="00180DAF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180DAF" w:rsidRDefault="00180DAF" w:rsidP="00180DAF">
      <w:pPr>
        <w:autoSpaceDE w:val="0"/>
        <w:autoSpaceDN w:val="0"/>
        <w:adjustRightInd w:val="0"/>
        <w:ind w:firstLine="54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5</w:t>
      </w:r>
    </w:p>
    <w:p w:rsidR="00180DAF" w:rsidRPr="00180DAF" w:rsidRDefault="00180DAF" w:rsidP="00180DA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14"/>
          <w:szCs w:val="14"/>
          <w:lang w:eastAsia="en-US"/>
        </w:rPr>
      </w:pPr>
    </w:p>
    <w:p w:rsidR="00A2542B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5.2.7. О</w:t>
      </w:r>
      <w:r w:rsidRPr="00430FDA">
        <w:rPr>
          <w:rFonts w:eastAsiaTheme="minorHAnsi"/>
          <w:szCs w:val="28"/>
          <w:lang w:eastAsia="en-US"/>
        </w:rPr>
        <w:t xml:space="preserve">существляет иные функции, необходимые для обеспечения деятельности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5.3</w:t>
      </w:r>
      <w:r w:rsidRPr="00430FDA">
        <w:rPr>
          <w:rFonts w:eastAsiaTheme="minorHAnsi"/>
          <w:szCs w:val="28"/>
          <w:lang w:eastAsia="en-US"/>
        </w:rPr>
        <w:t xml:space="preserve">. Заместитель председателя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овета: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5.3.1. И</w:t>
      </w:r>
      <w:r w:rsidRPr="00430FDA">
        <w:rPr>
          <w:rFonts w:eastAsiaTheme="minorHAnsi"/>
          <w:szCs w:val="28"/>
          <w:lang w:eastAsia="en-US"/>
        </w:rPr>
        <w:t xml:space="preserve">сполняет обязанности председателя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 в его отсутствие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5.3.2. О</w:t>
      </w:r>
      <w:r w:rsidRPr="00430FDA">
        <w:rPr>
          <w:rFonts w:eastAsiaTheme="minorHAnsi"/>
          <w:szCs w:val="28"/>
          <w:lang w:eastAsia="en-US"/>
        </w:rPr>
        <w:t xml:space="preserve">существляет по поручению председателя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 xml:space="preserve">овета иные функции, необходимые для обеспечения деятельности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овета.</w:t>
      </w:r>
    </w:p>
    <w:p w:rsidR="00A2542B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5.4</w:t>
      </w:r>
      <w:r w:rsidRPr="00430FDA">
        <w:rPr>
          <w:rFonts w:eastAsiaTheme="minorHAnsi"/>
          <w:szCs w:val="28"/>
          <w:lang w:eastAsia="en-US"/>
        </w:rPr>
        <w:t xml:space="preserve">. Секретарь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</w:t>
      </w:r>
      <w:r>
        <w:rPr>
          <w:rFonts w:eastAsiaTheme="minorHAnsi"/>
          <w:szCs w:val="28"/>
          <w:lang w:eastAsia="en-US"/>
        </w:rPr>
        <w:t>:</w:t>
      </w:r>
      <w:r w:rsidRPr="00430FDA">
        <w:rPr>
          <w:rFonts w:eastAsiaTheme="minorHAnsi"/>
          <w:szCs w:val="28"/>
          <w:lang w:eastAsia="en-US"/>
        </w:rPr>
        <w:t xml:space="preserve"> 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5.4.1. О</w:t>
      </w:r>
      <w:r w:rsidRPr="00430FDA">
        <w:rPr>
          <w:rFonts w:eastAsiaTheme="minorHAnsi"/>
          <w:szCs w:val="28"/>
          <w:lang w:eastAsia="en-US"/>
        </w:rPr>
        <w:t xml:space="preserve">рганизует текущую деятельность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5.4.2. И</w:t>
      </w:r>
      <w:r w:rsidRPr="00430FDA">
        <w:rPr>
          <w:rFonts w:eastAsiaTheme="minorHAnsi"/>
          <w:szCs w:val="28"/>
          <w:lang w:eastAsia="en-US"/>
        </w:rPr>
        <w:t xml:space="preserve">нформирует членов </w:t>
      </w:r>
      <w:r>
        <w:rPr>
          <w:rFonts w:eastAsiaTheme="minorHAnsi"/>
          <w:szCs w:val="28"/>
          <w:lang w:eastAsia="en-US"/>
        </w:rPr>
        <w:t>о</w:t>
      </w:r>
      <w:r w:rsidRPr="00430FDA">
        <w:rPr>
          <w:rFonts w:eastAsiaTheme="minorHAnsi"/>
          <w:szCs w:val="28"/>
          <w:lang w:eastAsia="en-US"/>
        </w:rPr>
        <w:t xml:space="preserve">бщественного совета о времени и месте проведения заседания </w:t>
      </w:r>
      <w:r>
        <w:rPr>
          <w:rFonts w:eastAsiaTheme="minorHAnsi"/>
          <w:szCs w:val="28"/>
          <w:lang w:eastAsia="en-US"/>
        </w:rPr>
        <w:t>с</w:t>
      </w:r>
      <w:r w:rsidRPr="00430FDA">
        <w:rPr>
          <w:rFonts w:eastAsiaTheme="minorHAnsi"/>
          <w:szCs w:val="28"/>
          <w:lang w:eastAsia="en-US"/>
        </w:rPr>
        <w:t xml:space="preserve">овета, повестке заседания, а также об утвержденных планах работы </w:t>
      </w:r>
      <w:r>
        <w:rPr>
          <w:rFonts w:eastAsiaTheme="minorHAnsi"/>
          <w:szCs w:val="28"/>
          <w:lang w:eastAsia="en-US"/>
        </w:rPr>
        <w:t>с</w:t>
      </w:r>
      <w:r w:rsidRPr="00430FDA">
        <w:rPr>
          <w:rFonts w:eastAsiaTheme="minorHAnsi"/>
          <w:szCs w:val="28"/>
          <w:lang w:eastAsia="en-US"/>
        </w:rPr>
        <w:t>овета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5.4.3. О</w:t>
      </w:r>
      <w:r w:rsidRPr="00430FDA">
        <w:rPr>
          <w:rFonts w:eastAsiaTheme="minorHAnsi"/>
          <w:szCs w:val="28"/>
          <w:lang w:eastAsia="en-US"/>
        </w:rPr>
        <w:t xml:space="preserve">беспечивает во взаимодействии с членами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 xml:space="preserve">овета подготовку информационно-аналитических материалов к заседанию по вопросам, включенным в повестку заседания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5.4.4. О</w:t>
      </w:r>
      <w:r w:rsidRPr="00430FDA">
        <w:rPr>
          <w:rFonts w:eastAsiaTheme="minorHAnsi"/>
          <w:szCs w:val="28"/>
          <w:lang w:eastAsia="en-US"/>
        </w:rPr>
        <w:t xml:space="preserve">рганизует и осуществляет контроль за выполнением поручений председателя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 и его заместителя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5.4.5. О</w:t>
      </w:r>
      <w:r w:rsidRPr="00430FDA">
        <w:rPr>
          <w:rFonts w:eastAsiaTheme="minorHAnsi"/>
          <w:szCs w:val="28"/>
          <w:lang w:eastAsia="en-US"/>
        </w:rPr>
        <w:t xml:space="preserve">существляет иные функции, необходимые для надлежащей организации работы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5.5</w:t>
      </w:r>
      <w:r w:rsidRPr="00430FDA">
        <w:rPr>
          <w:rFonts w:eastAsiaTheme="minorHAnsi"/>
          <w:szCs w:val="28"/>
          <w:lang w:eastAsia="en-US"/>
        </w:rPr>
        <w:t xml:space="preserve">. Члены </w:t>
      </w:r>
      <w:r>
        <w:rPr>
          <w:rFonts w:eastAsiaTheme="minorHAnsi"/>
          <w:szCs w:val="28"/>
          <w:lang w:eastAsia="en-US"/>
        </w:rPr>
        <w:t>общественного совета</w:t>
      </w:r>
      <w:r w:rsidRPr="00430FDA">
        <w:rPr>
          <w:rFonts w:eastAsiaTheme="minorHAnsi"/>
          <w:szCs w:val="28"/>
          <w:lang w:eastAsia="en-US"/>
        </w:rPr>
        <w:t>: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5.5.1. У</w:t>
      </w:r>
      <w:r w:rsidRPr="00430FDA">
        <w:rPr>
          <w:rFonts w:eastAsiaTheme="minorHAnsi"/>
          <w:szCs w:val="28"/>
          <w:lang w:eastAsia="en-US"/>
        </w:rPr>
        <w:t xml:space="preserve">частвуют в мероприятиях, проводимых </w:t>
      </w:r>
      <w:r>
        <w:rPr>
          <w:rFonts w:eastAsiaTheme="minorHAnsi"/>
          <w:szCs w:val="28"/>
          <w:lang w:eastAsia="en-US"/>
        </w:rPr>
        <w:t>общественным с</w:t>
      </w:r>
      <w:r w:rsidRPr="00430FDA">
        <w:rPr>
          <w:rFonts w:eastAsiaTheme="minorHAnsi"/>
          <w:szCs w:val="28"/>
          <w:lang w:eastAsia="en-US"/>
        </w:rPr>
        <w:t>оветом, а также в подготовке материалов по рассматриваемым вопросам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5.5.2. З</w:t>
      </w:r>
      <w:r w:rsidRPr="00430FDA">
        <w:rPr>
          <w:rFonts w:eastAsiaTheme="minorHAnsi"/>
          <w:szCs w:val="28"/>
          <w:lang w:eastAsia="en-US"/>
        </w:rPr>
        <w:t xml:space="preserve">накомятся с документами, касающимися рассматриваемых вопросов, высказывают свое мнение по существу обсуждаемых вопросов, замечания и предложения по проектам принимаемых решений и протоколу заседания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5.5.3. О</w:t>
      </w:r>
      <w:r w:rsidRPr="00430FDA">
        <w:rPr>
          <w:rFonts w:eastAsiaTheme="minorHAnsi"/>
          <w:szCs w:val="28"/>
          <w:lang w:eastAsia="en-US"/>
        </w:rPr>
        <w:t>бладают равными правами при обсуждении вопросов и голосовании</w:t>
      </w:r>
      <w:r w:rsidR="00180DAF">
        <w:rPr>
          <w:rFonts w:eastAsiaTheme="minorHAnsi"/>
          <w:szCs w:val="28"/>
          <w:lang w:eastAsia="en-US"/>
        </w:rPr>
        <w:t>.</w:t>
      </w:r>
    </w:p>
    <w:p w:rsidR="00A2542B" w:rsidRPr="00430FDA" w:rsidRDefault="00A2542B" w:rsidP="00A254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5.5.4. О</w:t>
      </w:r>
      <w:r w:rsidRPr="00430FDA">
        <w:rPr>
          <w:rFonts w:eastAsiaTheme="minorHAnsi"/>
          <w:szCs w:val="28"/>
          <w:lang w:eastAsia="en-US"/>
        </w:rPr>
        <w:t xml:space="preserve">бязаны лично участвовать в заседаниях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 и не вправе делегировать свои полномочия другим лицам.</w:t>
      </w:r>
    </w:p>
    <w:p w:rsidR="00A2542B" w:rsidRPr="00430FDA" w:rsidRDefault="00A2542B" w:rsidP="00761BF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5.6</w:t>
      </w:r>
      <w:r w:rsidRPr="00430FDA">
        <w:rPr>
          <w:rFonts w:eastAsiaTheme="minorHAnsi"/>
          <w:szCs w:val="28"/>
          <w:lang w:eastAsia="en-US"/>
        </w:rPr>
        <w:t>.</w:t>
      </w:r>
      <w:r w:rsidR="00761BF1">
        <w:rPr>
          <w:rFonts w:eastAsiaTheme="minorHAnsi"/>
          <w:szCs w:val="28"/>
          <w:lang w:eastAsia="en-US"/>
        </w:rPr>
        <w:tab/>
      </w:r>
      <w:r w:rsidRPr="00430FDA">
        <w:rPr>
          <w:rFonts w:eastAsiaTheme="minorHAnsi"/>
          <w:szCs w:val="28"/>
          <w:lang w:eastAsia="en-US"/>
        </w:rPr>
        <w:t xml:space="preserve">По решению председателя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 xml:space="preserve">овета в случае </w:t>
      </w:r>
      <w:proofErr w:type="spellStart"/>
      <w:r w:rsidRPr="00430FDA">
        <w:rPr>
          <w:rFonts w:eastAsiaTheme="minorHAnsi"/>
          <w:szCs w:val="28"/>
          <w:lang w:eastAsia="en-US"/>
        </w:rPr>
        <w:t>необхо</w:t>
      </w:r>
      <w:r w:rsidR="00761BF1">
        <w:rPr>
          <w:rFonts w:eastAsiaTheme="minorHAnsi"/>
          <w:szCs w:val="28"/>
          <w:lang w:eastAsia="en-US"/>
        </w:rPr>
        <w:t>-</w:t>
      </w:r>
      <w:r w:rsidRPr="00430FDA">
        <w:rPr>
          <w:rFonts w:eastAsiaTheme="minorHAnsi"/>
          <w:szCs w:val="28"/>
          <w:lang w:eastAsia="en-US"/>
        </w:rPr>
        <w:t>димости</w:t>
      </w:r>
      <w:proofErr w:type="spellEnd"/>
      <w:r w:rsidRPr="00430FDA">
        <w:rPr>
          <w:rFonts w:eastAsiaTheme="minorHAnsi"/>
          <w:szCs w:val="28"/>
          <w:lang w:eastAsia="en-US"/>
        </w:rPr>
        <w:t xml:space="preserve"> может быть проведено заочное заседание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овета, решения на котором принимаются путем опроса его членов.</w:t>
      </w:r>
    </w:p>
    <w:p w:rsidR="00A2542B" w:rsidRPr="00430FDA" w:rsidRDefault="00A2542B" w:rsidP="00761BF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5.7.</w:t>
      </w:r>
      <w:r w:rsidR="00761BF1">
        <w:rPr>
          <w:rFonts w:eastAsiaTheme="minorHAnsi"/>
          <w:szCs w:val="28"/>
          <w:lang w:eastAsia="en-US"/>
        </w:rPr>
        <w:tab/>
      </w:r>
      <w:r w:rsidRPr="00430FDA">
        <w:rPr>
          <w:rFonts w:eastAsiaTheme="minorHAnsi"/>
          <w:szCs w:val="28"/>
          <w:lang w:eastAsia="en-US"/>
        </w:rPr>
        <w:t xml:space="preserve">В случае проведения заочного заседания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 xml:space="preserve">овета секретарь </w:t>
      </w:r>
      <w:r>
        <w:rPr>
          <w:rFonts w:eastAsiaTheme="minorHAnsi"/>
          <w:szCs w:val="28"/>
          <w:lang w:eastAsia="en-US"/>
        </w:rPr>
        <w:t>с</w:t>
      </w:r>
      <w:r w:rsidRPr="00430FDA">
        <w:rPr>
          <w:rFonts w:eastAsiaTheme="minorHAnsi"/>
          <w:szCs w:val="28"/>
          <w:lang w:eastAsia="en-US"/>
        </w:rPr>
        <w:t xml:space="preserve">овета обеспечивает направление всем членам </w:t>
      </w:r>
      <w:r>
        <w:rPr>
          <w:rFonts w:eastAsiaTheme="minorHAnsi"/>
          <w:szCs w:val="28"/>
          <w:lang w:eastAsia="en-US"/>
        </w:rPr>
        <w:t>с</w:t>
      </w:r>
      <w:r w:rsidRPr="00430FDA">
        <w:rPr>
          <w:rFonts w:eastAsiaTheme="minorHAnsi"/>
          <w:szCs w:val="28"/>
          <w:lang w:eastAsia="en-US"/>
        </w:rPr>
        <w:t>овета необходимых материалов и сбор их мнений по результатам рассмотрения материалов.</w:t>
      </w:r>
    </w:p>
    <w:p w:rsidR="00A2542B" w:rsidRDefault="00A2542B" w:rsidP="00761BF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430FDA">
        <w:rPr>
          <w:rFonts w:eastAsiaTheme="minorHAnsi"/>
          <w:szCs w:val="28"/>
          <w:lang w:eastAsia="en-US"/>
        </w:rPr>
        <w:t xml:space="preserve">Член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 xml:space="preserve">овета обязан представить свою позицию по результатам рассмотренных материалов в срок, установленный председателем </w:t>
      </w:r>
      <w:r>
        <w:rPr>
          <w:rFonts w:eastAsiaTheme="minorHAnsi"/>
          <w:szCs w:val="28"/>
          <w:lang w:eastAsia="en-US"/>
        </w:rPr>
        <w:t>общественного с</w:t>
      </w:r>
      <w:r w:rsidRPr="00430FDA">
        <w:rPr>
          <w:rFonts w:eastAsiaTheme="minorHAnsi"/>
          <w:szCs w:val="28"/>
          <w:lang w:eastAsia="en-US"/>
        </w:rPr>
        <w:t>овета, который должен составлять не менее 5 (пяти) рабочих дней.</w:t>
      </w:r>
    </w:p>
    <w:p w:rsidR="00A2542B" w:rsidRDefault="00A2542B" w:rsidP="00761BF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5.8.</w:t>
      </w:r>
      <w:r w:rsidR="00761BF1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 xml:space="preserve">В своей деятельности общественный совет осуществляет </w:t>
      </w:r>
      <w:proofErr w:type="spellStart"/>
      <w:r>
        <w:rPr>
          <w:rFonts w:eastAsiaTheme="minorHAnsi"/>
          <w:szCs w:val="28"/>
          <w:lang w:eastAsia="en-US"/>
        </w:rPr>
        <w:t>инфор</w:t>
      </w:r>
      <w:r w:rsidR="00761BF1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мационное</w:t>
      </w:r>
      <w:proofErr w:type="spellEnd"/>
      <w:r>
        <w:rPr>
          <w:rFonts w:eastAsiaTheme="minorHAnsi"/>
          <w:szCs w:val="28"/>
          <w:lang w:eastAsia="en-US"/>
        </w:rPr>
        <w:t xml:space="preserve"> взаимодействие с другими субъектами общественного контроля в виде информационных запросов, информирования о своей деятельности по решению общественного совета. </w:t>
      </w:r>
    </w:p>
    <w:p w:rsidR="00180DAF" w:rsidRDefault="00180DAF" w:rsidP="00180DAF">
      <w:pPr>
        <w:tabs>
          <w:tab w:val="left" w:pos="1134"/>
        </w:tabs>
        <w:autoSpaceDE w:val="0"/>
        <w:autoSpaceDN w:val="0"/>
        <w:adjustRightInd w:val="0"/>
        <w:ind w:firstLine="54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6</w:t>
      </w:r>
    </w:p>
    <w:p w:rsidR="00180DAF" w:rsidRPr="00430FDA" w:rsidRDefault="00180DAF" w:rsidP="00180DAF">
      <w:pPr>
        <w:tabs>
          <w:tab w:val="left" w:pos="1134"/>
        </w:tabs>
        <w:autoSpaceDE w:val="0"/>
        <w:autoSpaceDN w:val="0"/>
        <w:adjustRightInd w:val="0"/>
        <w:ind w:firstLine="540"/>
        <w:jc w:val="center"/>
        <w:rPr>
          <w:rFonts w:eastAsiaTheme="minorHAnsi"/>
          <w:szCs w:val="28"/>
          <w:lang w:eastAsia="en-US"/>
        </w:rPr>
      </w:pPr>
    </w:p>
    <w:p w:rsidR="00A2542B" w:rsidRDefault="00A2542B" w:rsidP="00761BF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5.9</w:t>
      </w:r>
      <w:r w:rsidRPr="00430FDA">
        <w:rPr>
          <w:rFonts w:eastAsiaTheme="minorHAnsi"/>
          <w:szCs w:val="28"/>
          <w:lang w:eastAsia="en-US"/>
        </w:rPr>
        <w:t>.</w:t>
      </w:r>
      <w:r w:rsidR="00761BF1">
        <w:rPr>
          <w:rFonts w:eastAsiaTheme="minorHAnsi"/>
          <w:szCs w:val="28"/>
          <w:lang w:eastAsia="en-US"/>
        </w:rPr>
        <w:tab/>
      </w:r>
      <w:r w:rsidRPr="00430FDA">
        <w:rPr>
          <w:rFonts w:eastAsiaTheme="minorHAnsi"/>
          <w:szCs w:val="28"/>
          <w:lang w:eastAsia="en-US"/>
        </w:rPr>
        <w:t xml:space="preserve">Организационно-техническое обеспечение деятельности </w:t>
      </w:r>
      <w:r>
        <w:rPr>
          <w:rFonts w:eastAsiaTheme="minorHAnsi"/>
          <w:szCs w:val="28"/>
          <w:lang w:eastAsia="en-US"/>
        </w:rPr>
        <w:t>обществен</w:t>
      </w:r>
      <w:r w:rsidR="00761BF1">
        <w:rPr>
          <w:rFonts w:eastAsiaTheme="minorHAnsi"/>
          <w:szCs w:val="28"/>
          <w:lang w:eastAsia="en-US"/>
        </w:rPr>
        <w:t>-</w:t>
      </w:r>
      <w:proofErr w:type="spellStart"/>
      <w:r>
        <w:rPr>
          <w:rFonts w:eastAsiaTheme="minorHAnsi"/>
          <w:szCs w:val="28"/>
          <w:lang w:eastAsia="en-US"/>
        </w:rPr>
        <w:t>ного</w:t>
      </w:r>
      <w:proofErr w:type="spellEnd"/>
      <w:r>
        <w:rPr>
          <w:rFonts w:eastAsiaTheme="minorHAnsi"/>
          <w:szCs w:val="28"/>
          <w:lang w:eastAsia="en-US"/>
        </w:rPr>
        <w:t xml:space="preserve"> с</w:t>
      </w:r>
      <w:r w:rsidRPr="00430FDA">
        <w:rPr>
          <w:rFonts w:eastAsiaTheme="minorHAnsi"/>
          <w:szCs w:val="28"/>
          <w:lang w:eastAsia="en-US"/>
        </w:rPr>
        <w:t>овета осуществляет Администрация</w:t>
      </w:r>
      <w:r>
        <w:rPr>
          <w:rFonts w:eastAsiaTheme="minorHAnsi"/>
          <w:szCs w:val="28"/>
          <w:lang w:eastAsia="en-US"/>
        </w:rPr>
        <w:t xml:space="preserve"> муниципального образования "Город Архангельск"</w:t>
      </w:r>
      <w:r w:rsidRPr="00430FDA">
        <w:rPr>
          <w:rFonts w:eastAsiaTheme="minorHAnsi"/>
          <w:szCs w:val="28"/>
          <w:lang w:eastAsia="en-US"/>
        </w:rPr>
        <w:t>.</w:t>
      </w:r>
      <w:r w:rsidR="00B8189F">
        <w:rPr>
          <w:rFonts w:eastAsiaTheme="minorHAnsi"/>
          <w:szCs w:val="28"/>
          <w:lang w:eastAsia="en-US"/>
        </w:rPr>
        <w:t>".</w:t>
      </w:r>
    </w:p>
    <w:p w:rsidR="00180DAF" w:rsidRDefault="00180DAF" w:rsidP="00761BF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180DAF" w:rsidRDefault="00180DAF" w:rsidP="00180DAF">
      <w:pPr>
        <w:tabs>
          <w:tab w:val="left" w:pos="1134"/>
        </w:tabs>
        <w:autoSpaceDE w:val="0"/>
        <w:autoSpaceDN w:val="0"/>
        <w:adjustRightInd w:val="0"/>
        <w:ind w:firstLine="540"/>
        <w:jc w:val="center"/>
        <w:rPr>
          <w:rFonts w:eastAsiaTheme="minorHAnsi"/>
          <w:szCs w:val="28"/>
          <w:lang w:eastAsia="en-US"/>
        </w:rPr>
        <w:sectPr w:rsidR="00180DAF" w:rsidSect="00213F20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  <w:r>
        <w:rPr>
          <w:rFonts w:eastAsiaTheme="minorHAnsi"/>
          <w:szCs w:val="28"/>
          <w:lang w:eastAsia="en-US"/>
        </w:rPr>
        <w:t>___________</w:t>
      </w:r>
    </w:p>
    <w:p w:rsidR="00180DAF" w:rsidRPr="00696E17" w:rsidRDefault="00180DAF" w:rsidP="00180DAF">
      <w:pPr>
        <w:widowControl w:val="0"/>
        <w:autoSpaceDE w:val="0"/>
        <w:autoSpaceDN w:val="0"/>
        <w:adjustRightInd w:val="0"/>
        <w:ind w:left="4820"/>
        <w:outlineLvl w:val="0"/>
        <w:rPr>
          <w:b/>
          <w:szCs w:val="28"/>
        </w:rPr>
      </w:pPr>
      <w:r w:rsidRPr="00696E17">
        <w:rPr>
          <w:b/>
          <w:szCs w:val="28"/>
        </w:rPr>
        <w:lastRenderedPageBreak/>
        <w:t xml:space="preserve">ПРИЛОЖЕНИЕ </w:t>
      </w:r>
      <w:r>
        <w:rPr>
          <w:b/>
          <w:szCs w:val="28"/>
        </w:rPr>
        <w:t>№ 2</w:t>
      </w:r>
    </w:p>
    <w:p w:rsidR="00180DAF" w:rsidRPr="00A2542B" w:rsidRDefault="00180DAF" w:rsidP="00180DAF">
      <w:pPr>
        <w:widowControl w:val="0"/>
        <w:autoSpaceDE w:val="0"/>
        <w:autoSpaceDN w:val="0"/>
        <w:adjustRightInd w:val="0"/>
        <w:ind w:left="4820"/>
        <w:outlineLvl w:val="0"/>
        <w:rPr>
          <w:w w:val="98"/>
          <w:szCs w:val="28"/>
        </w:rPr>
      </w:pPr>
      <w:r w:rsidRPr="00A2542B">
        <w:rPr>
          <w:w w:val="98"/>
          <w:szCs w:val="28"/>
        </w:rPr>
        <w:t>к постановлению Главы Администрации</w:t>
      </w:r>
    </w:p>
    <w:p w:rsidR="00180DAF" w:rsidRPr="00696E17" w:rsidRDefault="00180DAF" w:rsidP="00180DAF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696E17">
        <w:rPr>
          <w:szCs w:val="28"/>
        </w:rPr>
        <w:t xml:space="preserve">муниципального образования </w:t>
      </w:r>
    </w:p>
    <w:p w:rsidR="00180DAF" w:rsidRDefault="00180DAF" w:rsidP="00180DAF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696E17">
        <w:rPr>
          <w:szCs w:val="28"/>
        </w:rPr>
        <w:t xml:space="preserve">"Город Архангельск"  </w:t>
      </w:r>
    </w:p>
    <w:p w:rsidR="00A2542B" w:rsidRDefault="00180DAF" w:rsidP="004D11C3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>
        <w:rPr>
          <w:szCs w:val="28"/>
        </w:rPr>
        <w:t>о</w:t>
      </w:r>
      <w:r w:rsidRPr="00696E17">
        <w:rPr>
          <w:szCs w:val="28"/>
        </w:rPr>
        <w:t>т</w:t>
      </w:r>
      <w:r w:rsidR="004D11C3">
        <w:rPr>
          <w:szCs w:val="28"/>
        </w:rPr>
        <w:t xml:space="preserve"> </w:t>
      </w:r>
      <w:r w:rsidR="004D11C3">
        <w:rPr>
          <w:szCs w:val="28"/>
        </w:rPr>
        <w:t>12.05.2016 № 538</w:t>
      </w:r>
    </w:p>
    <w:p w:rsidR="004D11C3" w:rsidRDefault="004D11C3" w:rsidP="004D11C3">
      <w:pPr>
        <w:widowControl w:val="0"/>
        <w:autoSpaceDE w:val="0"/>
        <w:autoSpaceDN w:val="0"/>
        <w:adjustRightInd w:val="0"/>
        <w:ind w:left="4820"/>
        <w:rPr>
          <w:b/>
          <w:szCs w:val="28"/>
        </w:rPr>
      </w:pPr>
    </w:p>
    <w:p w:rsidR="00166D45" w:rsidRDefault="00A2542B" w:rsidP="00A2542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bookmarkStart w:id="1" w:name="Par906"/>
      <w:bookmarkEnd w:id="1"/>
      <w:r>
        <w:rPr>
          <w:b/>
          <w:szCs w:val="28"/>
        </w:rPr>
        <w:t>"</w:t>
      </w:r>
      <w:r w:rsidR="00166D45">
        <w:rPr>
          <w:b/>
          <w:szCs w:val="28"/>
        </w:rPr>
        <w:t xml:space="preserve">СОСТАВ </w:t>
      </w:r>
    </w:p>
    <w:p w:rsidR="00166D45" w:rsidRDefault="00A2542B" w:rsidP="00243330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общественного совета при Главе муниципального </w:t>
      </w:r>
    </w:p>
    <w:p w:rsidR="00A2542B" w:rsidRDefault="00A2542B" w:rsidP="00243330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образования "Город Архангельск"</w:t>
      </w:r>
    </w:p>
    <w:p w:rsidR="00A2542B" w:rsidRPr="00696E17" w:rsidRDefault="00A2542B" w:rsidP="00A2542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993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7"/>
        <w:gridCol w:w="312"/>
        <w:gridCol w:w="6311"/>
      </w:tblGrid>
      <w:tr w:rsidR="00A2542B" w:rsidRPr="00696E17" w:rsidTr="00166D45"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Белозеров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Сергей Павлович</w:t>
            </w:r>
          </w:p>
        </w:tc>
        <w:tc>
          <w:tcPr>
            <w:tcW w:w="312" w:type="dxa"/>
            <w:hideMark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командир 28-го отряда специального назначения внутренних войск МВД России "Ратник" (в/ч 6832)</w:t>
            </w:r>
          </w:p>
          <w:p w:rsidR="00F85353" w:rsidRDefault="00F85353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400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Букин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Владимир Павлович</w:t>
            </w:r>
          </w:p>
        </w:tc>
        <w:tc>
          <w:tcPr>
            <w:tcW w:w="312" w:type="dxa"/>
            <w:hideMark/>
          </w:tcPr>
          <w:p w:rsidR="00A2542B" w:rsidRPr="00772905" w:rsidRDefault="00A2542B" w:rsidP="00166D45">
            <w:pPr>
              <w:spacing w:line="240" w:lineRule="exact"/>
              <w:jc w:val="center"/>
              <w:rPr>
                <w:szCs w:val="28"/>
              </w:rPr>
            </w:pPr>
            <w:r w:rsidRPr="00772905">
              <w:rPr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атаман Архангельского городского казачьего общества</w:t>
            </w:r>
          </w:p>
          <w:p w:rsidR="00F85353" w:rsidRDefault="00F85353" w:rsidP="00166D45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A07738" w:rsidRPr="00696E17" w:rsidTr="00147915">
        <w:trPr>
          <w:trHeight w:val="400"/>
        </w:trPr>
        <w:tc>
          <w:tcPr>
            <w:tcW w:w="3307" w:type="dxa"/>
          </w:tcPr>
          <w:p w:rsidR="00A07738" w:rsidRDefault="00A07738" w:rsidP="0014791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Бутко </w:t>
            </w:r>
          </w:p>
          <w:p w:rsidR="00A07738" w:rsidRPr="00772905" w:rsidRDefault="00A07738" w:rsidP="0014791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Анатолий Николае</w:t>
            </w:r>
            <w:r>
              <w:rPr>
                <w:szCs w:val="28"/>
              </w:rPr>
              <w:t>в</w:t>
            </w:r>
            <w:r w:rsidRPr="00772905">
              <w:rPr>
                <w:szCs w:val="28"/>
              </w:rPr>
              <w:t>ич</w:t>
            </w:r>
          </w:p>
        </w:tc>
        <w:tc>
          <w:tcPr>
            <w:tcW w:w="312" w:type="dxa"/>
          </w:tcPr>
          <w:p w:rsidR="00A07738" w:rsidRPr="00772905" w:rsidRDefault="00A07738" w:rsidP="00147915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11" w:type="dxa"/>
          </w:tcPr>
          <w:p w:rsidR="00A07738" w:rsidRDefault="00A07738" w:rsidP="00147915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председатель Совета ветеранов "Ветераны Северного флота"</w:t>
            </w:r>
          </w:p>
          <w:p w:rsidR="00A07738" w:rsidRDefault="00A07738" w:rsidP="00147915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800"/>
        </w:trPr>
        <w:tc>
          <w:tcPr>
            <w:tcW w:w="3307" w:type="dxa"/>
          </w:tcPr>
          <w:p w:rsidR="00166D45" w:rsidRDefault="00A2542B" w:rsidP="00166D4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Валуйских</w:t>
            </w:r>
            <w:proofErr w:type="spellEnd"/>
            <w:r w:rsidRPr="0077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542B" w:rsidRPr="00772905" w:rsidRDefault="00A2542B" w:rsidP="002210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Мари</w:t>
            </w:r>
            <w:r w:rsidR="0022101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сопредседатель молодежного совета города Архангельска</w:t>
            </w:r>
          </w:p>
        </w:tc>
      </w:tr>
      <w:tr w:rsidR="00A2542B" w:rsidRPr="00696E17" w:rsidTr="00166D45">
        <w:trPr>
          <w:trHeight w:val="800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Воробьёв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Виктор Алексеевич</w:t>
            </w:r>
          </w:p>
        </w:tc>
        <w:tc>
          <w:tcPr>
            <w:tcW w:w="312" w:type="dxa"/>
            <w:hideMark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F8535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генеральный директор ОАО "Архангельский морской торговый порт", представитель от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общественного совета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Маймаксанского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территориального округа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"Город Архангельск"</w:t>
            </w:r>
          </w:p>
          <w:p w:rsidR="00F85353" w:rsidRDefault="00F85353" w:rsidP="00F8535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800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proofErr w:type="spellStart"/>
            <w:r w:rsidRPr="00772905">
              <w:rPr>
                <w:szCs w:val="28"/>
              </w:rPr>
              <w:t>Вячкуткина</w:t>
            </w:r>
            <w:proofErr w:type="spellEnd"/>
            <w:r w:rsidRPr="00772905">
              <w:rPr>
                <w:szCs w:val="28"/>
              </w:rPr>
              <w:t xml:space="preserve">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Зоя Леонидовна</w:t>
            </w:r>
          </w:p>
        </w:tc>
        <w:tc>
          <w:tcPr>
            <w:tcW w:w="312" w:type="dxa"/>
            <w:hideMark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пенсионер, председатель общественного совета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администрации территориального округа Майская </w:t>
            </w:r>
            <w:r w:rsidR="00A077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орка Администрации муниципального образования "Город Архангельск"</w:t>
            </w:r>
          </w:p>
          <w:p w:rsidR="00F85353" w:rsidRDefault="00F85353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170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proofErr w:type="spellStart"/>
            <w:r w:rsidRPr="00772905">
              <w:rPr>
                <w:szCs w:val="28"/>
              </w:rPr>
              <w:t>Гораль</w:t>
            </w:r>
            <w:proofErr w:type="spellEnd"/>
            <w:r w:rsidRPr="00772905">
              <w:rPr>
                <w:szCs w:val="28"/>
              </w:rPr>
              <w:t xml:space="preserve">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Светлана Константиновна</w:t>
            </w:r>
          </w:p>
        </w:tc>
        <w:tc>
          <w:tcPr>
            <w:tcW w:w="312" w:type="dxa"/>
            <w:hideMark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F85353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аслуженный работник культуры РФ</w:t>
            </w:r>
            <w:r w:rsidR="00A077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кавалер ордена "Знак Почета",</w:t>
            </w:r>
            <w:r w:rsidR="00A2542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награждена знаком "За заслуги перед городом Архангельском", пред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spellStart"/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ставитель</w:t>
            </w:r>
            <w:proofErr w:type="spellEnd"/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общественного совета при </w:t>
            </w:r>
            <w:proofErr w:type="spellStart"/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страции</w:t>
            </w:r>
            <w:proofErr w:type="spellEnd"/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Северного территориального округа Администрации муниципального образования "Город Архангельск"</w:t>
            </w:r>
          </w:p>
          <w:p w:rsidR="00F85353" w:rsidRDefault="00F85353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600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Горбатова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Любовь Николаевна</w:t>
            </w:r>
          </w:p>
        </w:tc>
        <w:tc>
          <w:tcPr>
            <w:tcW w:w="312" w:type="dxa"/>
            <w:hideMark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ректор Государственного бюджетного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</w:t>
            </w:r>
            <w:proofErr w:type="spellEnd"/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тельного учреждения высшего профессионального образования "Северный государственный меди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университет"</w:t>
            </w:r>
          </w:p>
          <w:p w:rsidR="00F85353" w:rsidRDefault="00F85353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372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proofErr w:type="spellStart"/>
            <w:r w:rsidRPr="00772905">
              <w:rPr>
                <w:szCs w:val="28"/>
              </w:rPr>
              <w:t>Давитиашвили</w:t>
            </w:r>
            <w:proofErr w:type="spellEnd"/>
            <w:r w:rsidRPr="00772905">
              <w:rPr>
                <w:szCs w:val="28"/>
              </w:rPr>
              <w:t xml:space="preserve">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Александр </w:t>
            </w:r>
            <w:proofErr w:type="spellStart"/>
            <w:r w:rsidRPr="00772905">
              <w:rPr>
                <w:szCs w:val="28"/>
              </w:rPr>
              <w:t>Шалвич</w:t>
            </w:r>
            <w:proofErr w:type="spellEnd"/>
          </w:p>
        </w:tc>
        <w:tc>
          <w:tcPr>
            <w:tcW w:w="312" w:type="dxa"/>
            <w:hideMark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F8535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генерального директора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Архан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гельскгеолдобыча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</w:p>
          <w:p w:rsidR="00F85353" w:rsidRDefault="00F85353" w:rsidP="00F8535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372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Дерябин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Сергей Николаевич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ООО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", представитель общественного совета при администрации Солом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территориального округа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"Город Архангельск"</w:t>
            </w:r>
          </w:p>
        </w:tc>
      </w:tr>
    </w:tbl>
    <w:p w:rsidR="00180DAF" w:rsidRDefault="00180DAF" w:rsidP="00180DAF">
      <w:pPr>
        <w:jc w:val="center"/>
      </w:pPr>
      <w:r>
        <w:br w:type="page"/>
      </w:r>
      <w:r>
        <w:lastRenderedPageBreak/>
        <w:t>2</w:t>
      </w:r>
    </w:p>
    <w:p w:rsidR="00180DAF" w:rsidRDefault="00180DAF" w:rsidP="00180DAF">
      <w:pPr>
        <w:jc w:val="center"/>
      </w:pPr>
    </w:p>
    <w:tbl>
      <w:tblPr>
        <w:tblW w:w="993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7"/>
        <w:gridCol w:w="312"/>
        <w:gridCol w:w="6311"/>
      </w:tblGrid>
      <w:tr w:rsidR="00A2542B" w:rsidRPr="00696E17" w:rsidTr="00166D45">
        <w:trPr>
          <w:trHeight w:val="372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Дорофеева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Елена</w:t>
            </w:r>
            <w:r w:rsidR="00166D45">
              <w:rPr>
                <w:szCs w:val="28"/>
              </w:rPr>
              <w:t xml:space="preserve"> </w:t>
            </w:r>
            <w:r>
              <w:rPr>
                <w:szCs w:val="28"/>
              </w:rPr>
              <w:t>Валерьевна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стажер адвокатов "Поморская коллегия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адво</w:t>
            </w:r>
            <w:proofErr w:type="spellEnd"/>
            <w:r w:rsidR="00180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катов",  представитель общественного совета при администрации  территориального округа Вара</w:t>
            </w:r>
            <w:r w:rsidR="00180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вино-Фактория Администрации муниципального образования "Город Архангельск"</w:t>
            </w:r>
          </w:p>
          <w:p w:rsidR="00F85353" w:rsidRDefault="00F85353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372"/>
        </w:trPr>
        <w:tc>
          <w:tcPr>
            <w:tcW w:w="3307" w:type="dxa"/>
          </w:tcPr>
          <w:p w:rsidR="00166D45" w:rsidRDefault="00A2542B" w:rsidP="00166D4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 xml:space="preserve">Казакевич </w:t>
            </w:r>
          </w:p>
          <w:p w:rsidR="00A2542B" w:rsidRPr="00772905" w:rsidRDefault="00A2542B" w:rsidP="00166D4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Федерального государственного  бюджетного учреждения "Северный медицинский клинический центр имени Н.А. Семашко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</w:t>
            </w:r>
            <w:r w:rsidR="00180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медико-биологического агентства"</w:t>
            </w:r>
          </w:p>
          <w:p w:rsidR="00F85353" w:rsidRDefault="00F85353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7738" w:rsidRPr="00696E17" w:rsidTr="00147915">
        <w:trPr>
          <w:trHeight w:val="372"/>
        </w:trPr>
        <w:tc>
          <w:tcPr>
            <w:tcW w:w="3307" w:type="dxa"/>
          </w:tcPr>
          <w:p w:rsidR="00A07738" w:rsidRDefault="00A07738" w:rsidP="0014791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Коноплев </w:t>
            </w:r>
          </w:p>
          <w:p w:rsidR="00A07738" w:rsidRDefault="00A07738" w:rsidP="0014791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Олег Николаевич</w:t>
            </w:r>
          </w:p>
          <w:p w:rsidR="00A07738" w:rsidRPr="00772905" w:rsidRDefault="00A07738" w:rsidP="00147915">
            <w:pPr>
              <w:spacing w:line="240" w:lineRule="exact"/>
              <w:rPr>
                <w:szCs w:val="28"/>
              </w:rPr>
            </w:pPr>
          </w:p>
        </w:tc>
        <w:tc>
          <w:tcPr>
            <w:tcW w:w="312" w:type="dxa"/>
          </w:tcPr>
          <w:p w:rsidR="00A07738" w:rsidRPr="00772905" w:rsidRDefault="00A07738" w:rsidP="00147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07738" w:rsidRDefault="00A07738" w:rsidP="001479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директоров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-тельных школ города, директор муниципального бюджетного общеобразовательного учреждения муниципального образования "Город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Архан-гельск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 "Средняя школа № 10"</w:t>
            </w:r>
          </w:p>
          <w:p w:rsidR="00A07738" w:rsidRDefault="00A07738" w:rsidP="001479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372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proofErr w:type="spellStart"/>
            <w:r w:rsidRPr="00772905">
              <w:rPr>
                <w:szCs w:val="28"/>
              </w:rPr>
              <w:t>Комолятов</w:t>
            </w:r>
            <w:proofErr w:type="spellEnd"/>
            <w:r w:rsidRPr="00772905">
              <w:rPr>
                <w:szCs w:val="28"/>
              </w:rPr>
              <w:t xml:space="preserve">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Юрий Николаевич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командир штаба молодежных трудовых отрядов Архангельской области</w:t>
            </w:r>
          </w:p>
          <w:p w:rsidR="00F85353" w:rsidRDefault="00F85353" w:rsidP="00166D45">
            <w:pPr>
              <w:spacing w:line="240" w:lineRule="exact"/>
              <w:jc w:val="both"/>
              <w:rPr>
                <w:color w:val="FF0000"/>
                <w:szCs w:val="28"/>
                <w:lang w:eastAsia="en-US"/>
              </w:rPr>
            </w:pPr>
          </w:p>
        </w:tc>
      </w:tr>
      <w:tr w:rsidR="00A07738" w:rsidRPr="00696E17" w:rsidTr="00147915">
        <w:trPr>
          <w:trHeight w:val="372"/>
        </w:trPr>
        <w:tc>
          <w:tcPr>
            <w:tcW w:w="3307" w:type="dxa"/>
          </w:tcPr>
          <w:p w:rsidR="00A07738" w:rsidRDefault="00A07738" w:rsidP="00147915">
            <w:pPr>
              <w:spacing w:line="240" w:lineRule="exact"/>
              <w:jc w:val="both"/>
              <w:rPr>
                <w:szCs w:val="28"/>
              </w:rPr>
            </w:pPr>
            <w:r w:rsidRPr="00772905">
              <w:rPr>
                <w:szCs w:val="28"/>
              </w:rPr>
              <w:t xml:space="preserve">Кудряшова </w:t>
            </w:r>
          </w:p>
          <w:p w:rsidR="00A07738" w:rsidRPr="00772905" w:rsidRDefault="00A07738" w:rsidP="0014791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Елена Владимировна</w:t>
            </w:r>
          </w:p>
        </w:tc>
        <w:tc>
          <w:tcPr>
            <w:tcW w:w="312" w:type="dxa"/>
          </w:tcPr>
          <w:p w:rsidR="00A07738" w:rsidRPr="00772905" w:rsidRDefault="00A07738" w:rsidP="00147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07738" w:rsidRDefault="00A07738" w:rsidP="001479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доктор философских наук, профессор, ректор, председатель ученого совета Федерального государственного автономного образовательного учреждения высшего образования "Северный (Арктический) федеральный университет имени М.В. Ломоносова"</w:t>
            </w:r>
          </w:p>
          <w:p w:rsidR="00A07738" w:rsidRDefault="00A07738" w:rsidP="001479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372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jc w:val="both"/>
              <w:rPr>
                <w:szCs w:val="28"/>
              </w:rPr>
            </w:pPr>
            <w:r w:rsidRPr="00772905">
              <w:rPr>
                <w:szCs w:val="28"/>
              </w:rPr>
              <w:t xml:space="preserve">Михайлова  </w:t>
            </w:r>
          </w:p>
          <w:p w:rsidR="00A2542B" w:rsidRPr="00772905" w:rsidRDefault="00A2542B" w:rsidP="00166D45">
            <w:pPr>
              <w:spacing w:line="240" w:lineRule="exact"/>
              <w:jc w:val="both"/>
              <w:rPr>
                <w:szCs w:val="28"/>
              </w:rPr>
            </w:pPr>
            <w:r w:rsidRPr="00772905">
              <w:rPr>
                <w:szCs w:val="28"/>
              </w:rPr>
              <w:t>Марина Евгеньевна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spacing w:line="240" w:lineRule="exact"/>
              <w:jc w:val="center"/>
              <w:rPr>
                <w:szCs w:val="28"/>
              </w:rPr>
            </w:pPr>
            <w:r w:rsidRPr="00772905">
              <w:rPr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директор общественной благотворительной организации Центр "Гарант"</w:t>
            </w:r>
          </w:p>
          <w:p w:rsidR="00F85353" w:rsidRDefault="00F85353" w:rsidP="00166D45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372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Немудрый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Кирилл Викторович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F85353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ндивидуальный предприниматель, представитель общественного совета при администрации  </w:t>
            </w:r>
            <w:proofErr w:type="spellStart"/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носовского</w:t>
            </w:r>
            <w:proofErr w:type="spellEnd"/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территориального округа </w:t>
            </w:r>
            <w:proofErr w:type="spellStart"/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страции</w:t>
            </w:r>
            <w:proofErr w:type="spellEnd"/>
            <w:r w:rsidR="00A25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"Город Архангельск"</w:t>
            </w:r>
          </w:p>
          <w:p w:rsidR="00F85353" w:rsidRDefault="00F85353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372"/>
        </w:trPr>
        <w:tc>
          <w:tcPr>
            <w:tcW w:w="3307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Ореханов</w:t>
            </w:r>
            <w:proofErr w:type="spellEnd"/>
            <w:r w:rsidRPr="007729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772905">
              <w:rPr>
                <w:rFonts w:ascii="Times New Roman" w:hAnsi="Times New Roman" w:cs="Times New Roman"/>
                <w:sz w:val="28"/>
                <w:szCs w:val="28"/>
              </w:rPr>
              <w:br/>
              <w:t>Сергей Николаевич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spacing w:line="240" w:lineRule="exact"/>
              <w:jc w:val="both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председатель Архангельского городского Совета ветеранов </w:t>
            </w:r>
          </w:p>
          <w:p w:rsidR="00F85353" w:rsidRDefault="00F85353" w:rsidP="00166D45">
            <w:pPr>
              <w:spacing w:line="240" w:lineRule="exact"/>
              <w:jc w:val="both"/>
              <w:outlineLvl w:val="0"/>
              <w:rPr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372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772905">
              <w:rPr>
                <w:rFonts w:eastAsiaTheme="minorHAnsi"/>
                <w:color w:val="000000"/>
                <w:szCs w:val="28"/>
                <w:lang w:eastAsia="en-US"/>
              </w:rPr>
              <w:t xml:space="preserve">Палицын </w:t>
            </w:r>
          </w:p>
          <w:p w:rsidR="00A2542B" w:rsidRPr="00772905" w:rsidRDefault="00A2542B" w:rsidP="00166D45">
            <w:pPr>
              <w:spacing w:line="240" w:lineRule="exact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772905">
              <w:rPr>
                <w:rFonts w:eastAsiaTheme="minorHAnsi"/>
                <w:color w:val="000000"/>
                <w:szCs w:val="28"/>
                <w:lang w:eastAsia="en-US"/>
              </w:rPr>
              <w:t>Виталий Геннадьевич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председатель Совета Ветеранов ГИБДД УМВД </w:t>
            </w:r>
            <w:r w:rsidR="00F85353">
              <w:rPr>
                <w:rFonts w:eastAsia="Calibri"/>
                <w:color w:val="000000"/>
                <w:szCs w:val="28"/>
                <w:lang w:eastAsia="en-US"/>
              </w:rPr>
              <w:br/>
            </w:r>
            <w:r>
              <w:rPr>
                <w:rFonts w:eastAsia="Calibri"/>
                <w:color w:val="000000"/>
                <w:szCs w:val="28"/>
                <w:lang w:eastAsia="en-US"/>
              </w:rPr>
              <w:t>по Архангельской области</w:t>
            </w:r>
          </w:p>
          <w:p w:rsidR="00F85353" w:rsidRDefault="00F85353" w:rsidP="00166D45">
            <w:pPr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372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772905">
              <w:rPr>
                <w:rFonts w:eastAsiaTheme="minorHAnsi"/>
                <w:color w:val="000000"/>
                <w:szCs w:val="28"/>
                <w:lang w:eastAsia="en-US"/>
              </w:rPr>
              <w:t xml:space="preserve">Парфёнов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rFonts w:eastAsiaTheme="minorHAnsi"/>
                <w:color w:val="000000"/>
                <w:szCs w:val="28"/>
                <w:lang w:eastAsia="en-US"/>
              </w:rPr>
              <w:t>Николай Дмитриевич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председатель региональной общественной </w:t>
            </w: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органи</w:t>
            </w:r>
            <w:r w:rsidR="00F85353">
              <w:rPr>
                <w:rFonts w:eastAsia="Calibri"/>
                <w:color w:val="000000"/>
                <w:szCs w:val="28"/>
                <w:lang w:eastAsia="en-US"/>
              </w:rPr>
              <w:t>-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зации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ветеранов спорта, мастер спорта СССР, судья республиканской категории</w:t>
            </w:r>
          </w:p>
          <w:p w:rsidR="00F85353" w:rsidRDefault="00F85353" w:rsidP="00166D45">
            <w:pPr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2542B" w:rsidRPr="00696E17" w:rsidTr="00166D45">
        <w:trPr>
          <w:trHeight w:val="372"/>
        </w:trPr>
        <w:tc>
          <w:tcPr>
            <w:tcW w:w="3307" w:type="dxa"/>
          </w:tcPr>
          <w:p w:rsidR="00166D4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Попова </w:t>
            </w:r>
          </w:p>
          <w:p w:rsidR="00A2542B" w:rsidRPr="00772905" w:rsidRDefault="00A2542B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Мария Станиславовна</w:t>
            </w:r>
          </w:p>
        </w:tc>
        <w:tc>
          <w:tcPr>
            <w:tcW w:w="312" w:type="dxa"/>
          </w:tcPr>
          <w:p w:rsidR="00A2542B" w:rsidRPr="00772905" w:rsidRDefault="00A2542B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A2542B" w:rsidRDefault="00A2542B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 по творческой деятель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учреждения культуры муниципального образования "Город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Архан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 культурный центр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Цигломень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", куратор молодежного совета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Цигломень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",  представитель общественного совета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Исако</w:t>
            </w:r>
            <w:proofErr w:type="spellEnd"/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горского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Цигломенского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территориального округа Администрации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</w:t>
            </w:r>
            <w:r w:rsidR="00F85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"Город Архангельск"</w:t>
            </w:r>
          </w:p>
          <w:p w:rsidR="00A2542B" w:rsidRDefault="00A2542B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80DAF" w:rsidRDefault="00180DAF" w:rsidP="00180DAF">
      <w:pPr>
        <w:jc w:val="center"/>
      </w:pPr>
      <w:r>
        <w:br w:type="page"/>
      </w:r>
      <w:r>
        <w:lastRenderedPageBreak/>
        <w:t>3</w:t>
      </w:r>
    </w:p>
    <w:p w:rsidR="00180DAF" w:rsidRDefault="00180DAF" w:rsidP="00180DAF">
      <w:pPr>
        <w:jc w:val="center"/>
      </w:pPr>
    </w:p>
    <w:tbl>
      <w:tblPr>
        <w:tblW w:w="993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7"/>
        <w:gridCol w:w="312"/>
        <w:gridCol w:w="6311"/>
      </w:tblGrid>
      <w:tr w:rsidR="00180DAF" w:rsidRPr="00696E17" w:rsidTr="00166D45">
        <w:trPr>
          <w:trHeight w:val="372"/>
        </w:trPr>
        <w:tc>
          <w:tcPr>
            <w:tcW w:w="3307" w:type="dxa"/>
          </w:tcPr>
          <w:p w:rsidR="00180DAF" w:rsidRDefault="00180DAF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 xml:space="preserve">Постникова </w:t>
            </w:r>
          </w:p>
          <w:p w:rsidR="00180DAF" w:rsidRPr="00772905" w:rsidRDefault="00180DAF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Елена Владимировна</w:t>
            </w:r>
          </w:p>
        </w:tc>
        <w:tc>
          <w:tcPr>
            <w:tcW w:w="312" w:type="dxa"/>
          </w:tcPr>
          <w:p w:rsidR="00180DAF" w:rsidRPr="00772905" w:rsidRDefault="00180DAF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180DAF" w:rsidRDefault="00180DAF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женского совета Октябрьского территориального округа,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-венного совета при администрации  Октябрьского территориального округа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муници-пального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 "Город Архангельск"</w:t>
            </w:r>
          </w:p>
          <w:p w:rsidR="00180DAF" w:rsidRDefault="00180DAF" w:rsidP="00166D4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80DAF" w:rsidRPr="00696E17" w:rsidTr="00166D45">
        <w:trPr>
          <w:trHeight w:val="372"/>
        </w:trPr>
        <w:tc>
          <w:tcPr>
            <w:tcW w:w="3307" w:type="dxa"/>
          </w:tcPr>
          <w:p w:rsidR="00180DAF" w:rsidRPr="00772905" w:rsidRDefault="00180DAF" w:rsidP="00166D45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772905">
              <w:rPr>
                <w:szCs w:val="28"/>
              </w:rPr>
              <w:t>Сидоровский</w:t>
            </w:r>
            <w:proofErr w:type="spellEnd"/>
            <w:r w:rsidRPr="00772905">
              <w:rPr>
                <w:szCs w:val="28"/>
              </w:rPr>
              <w:t xml:space="preserve"> </w:t>
            </w:r>
          </w:p>
          <w:p w:rsidR="00180DAF" w:rsidRPr="00772905" w:rsidRDefault="00180DAF" w:rsidP="00166D45">
            <w:pPr>
              <w:spacing w:line="240" w:lineRule="exact"/>
              <w:jc w:val="both"/>
              <w:rPr>
                <w:szCs w:val="28"/>
              </w:rPr>
            </w:pPr>
            <w:r w:rsidRPr="00772905">
              <w:rPr>
                <w:szCs w:val="28"/>
              </w:rPr>
              <w:t>Василий Юрьевич</w:t>
            </w:r>
          </w:p>
        </w:tc>
        <w:tc>
          <w:tcPr>
            <w:tcW w:w="312" w:type="dxa"/>
          </w:tcPr>
          <w:p w:rsidR="00180DAF" w:rsidRPr="00772905" w:rsidRDefault="00180DAF" w:rsidP="00166D45">
            <w:pPr>
              <w:spacing w:line="240" w:lineRule="exact"/>
              <w:jc w:val="center"/>
              <w:rPr>
                <w:szCs w:val="28"/>
              </w:rPr>
            </w:pPr>
            <w:r w:rsidRPr="00772905">
              <w:rPr>
                <w:szCs w:val="28"/>
              </w:rPr>
              <w:t>-</w:t>
            </w:r>
          </w:p>
        </w:tc>
        <w:tc>
          <w:tcPr>
            <w:tcW w:w="6311" w:type="dxa"/>
          </w:tcPr>
          <w:p w:rsidR="00180DAF" w:rsidRDefault="00180DAF" w:rsidP="00166D45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президент Архангельской торгово-промышленной палаты</w:t>
            </w:r>
          </w:p>
          <w:p w:rsidR="00180DAF" w:rsidRDefault="00180DAF" w:rsidP="00166D45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180DAF" w:rsidRPr="00696E17" w:rsidTr="00166D45">
        <w:trPr>
          <w:trHeight w:val="372"/>
        </w:trPr>
        <w:tc>
          <w:tcPr>
            <w:tcW w:w="3307" w:type="dxa"/>
          </w:tcPr>
          <w:p w:rsidR="00180DAF" w:rsidRPr="00772905" w:rsidRDefault="00180DAF" w:rsidP="00166D45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772905">
              <w:rPr>
                <w:szCs w:val="28"/>
              </w:rPr>
              <w:t>Смягликова</w:t>
            </w:r>
            <w:proofErr w:type="spellEnd"/>
            <w:r w:rsidRPr="00772905">
              <w:rPr>
                <w:szCs w:val="28"/>
              </w:rPr>
              <w:t xml:space="preserve"> </w:t>
            </w:r>
          </w:p>
          <w:p w:rsidR="00180DAF" w:rsidRPr="00772905" w:rsidRDefault="00180DAF" w:rsidP="00166D45">
            <w:pPr>
              <w:spacing w:line="240" w:lineRule="exact"/>
              <w:rPr>
                <w:szCs w:val="28"/>
              </w:rPr>
            </w:pPr>
            <w:r w:rsidRPr="00772905">
              <w:rPr>
                <w:szCs w:val="28"/>
              </w:rPr>
              <w:t>Елена Альбертовна</w:t>
            </w:r>
          </w:p>
        </w:tc>
        <w:tc>
          <w:tcPr>
            <w:tcW w:w="312" w:type="dxa"/>
          </w:tcPr>
          <w:p w:rsidR="00180DAF" w:rsidRPr="00772905" w:rsidRDefault="00180DAF" w:rsidP="00166D4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1" w:type="dxa"/>
          </w:tcPr>
          <w:p w:rsidR="00180DAF" w:rsidRDefault="00180DAF" w:rsidP="00F85353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директор Арктического морского института </w:t>
            </w:r>
            <w:r>
              <w:rPr>
                <w:szCs w:val="28"/>
                <w:lang w:eastAsia="en-US"/>
              </w:rPr>
              <w:br/>
              <w:t>имени В.И. Воронина (филиал Государственного университета морского и речного флота (ГУМРФ) имени С.О. Макарова в Архангельске)</w:t>
            </w:r>
          </w:p>
          <w:p w:rsidR="00180DAF" w:rsidRDefault="00180DAF" w:rsidP="00F85353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180DAF" w:rsidRPr="00696E17" w:rsidTr="00166D45">
        <w:trPr>
          <w:trHeight w:val="372"/>
        </w:trPr>
        <w:tc>
          <w:tcPr>
            <w:tcW w:w="3307" w:type="dxa"/>
          </w:tcPr>
          <w:p w:rsidR="00180DAF" w:rsidRDefault="00180DAF" w:rsidP="00166D45">
            <w:pPr>
              <w:spacing w:line="240" w:lineRule="exact"/>
              <w:jc w:val="both"/>
              <w:rPr>
                <w:szCs w:val="28"/>
              </w:rPr>
            </w:pPr>
            <w:r w:rsidRPr="00772905">
              <w:rPr>
                <w:szCs w:val="28"/>
              </w:rPr>
              <w:t xml:space="preserve">Тестов </w:t>
            </w:r>
          </w:p>
          <w:p w:rsidR="00180DAF" w:rsidRPr="00772905" w:rsidRDefault="00180DAF" w:rsidP="00166D45">
            <w:pPr>
              <w:spacing w:line="240" w:lineRule="exact"/>
              <w:jc w:val="both"/>
              <w:rPr>
                <w:szCs w:val="28"/>
              </w:rPr>
            </w:pPr>
            <w:r w:rsidRPr="00772905">
              <w:rPr>
                <w:szCs w:val="28"/>
              </w:rPr>
              <w:t>Михаил Иванович</w:t>
            </w:r>
          </w:p>
        </w:tc>
        <w:tc>
          <w:tcPr>
            <w:tcW w:w="312" w:type="dxa"/>
          </w:tcPr>
          <w:p w:rsidR="00180DAF" w:rsidRPr="00772905" w:rsidRDefault="00180DAF" w:rsidP="00166D45">
            <w:pPr>
              <w:spacing w:line="240" w:lineRule="exact"/>
              <w:jc w:val="center"/>
              <w:rPr>
                <w:szCs w:val="28"/>
              </w:rPr>
            </w:pPr>
            <w:r w:rsidRPr="00772905">
              <w:rPr>
                <w:szCs w:val="28"/>
              </w:rPr>
              <w:t>-</w:t>
            </w:r>
          </w:p>
        </w:tc>
        <w:tc>
          <w:tcPr>
            <w:tcW w:w="6311" w:type="dxa"/>
          </w:tcPr>
          <w:p w:rsidR="00180DAF" w:rsidRDefault="00180DAF" w:rsidP="00180DA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директор Негосударственного образовательного учреждения дополнительного образования  "Учебно-деловой центр "Предприниматель" Михаила </w:t>
            </w:r>
            <w:proofErr w:type="spellStart"/>
            <w:r>
              <w:rPr>
                <w:szCs w:val="28"/>
                <w:lang w:eastAsia="en-US"/>
              </w:rPr>
              <w:t>Тестова</w:t>
            </w:r>
            <w:proofErr w:type="spellEnd"/>
            <w:r>
              <w:rPr>
                <w:szCs w:val="28"/>
                <w:lang w:eastAsia="en-US"/>
              </w:rPr>
              <w:t>"</w:t>
            </w:r>
          </w:p>
        </w:tc>
      </w:tr>
    </w:tbl>
    <w:p w:rsidR="00A2542B" w:rsidRPr="00696E17" w:rsidRDefault="00A2542B" w:rsidP="00A2542B">
      <w:pPr>
        <w:jc w:val="center"/>
      </w:pPr>
    </w:p>
    <w:p w:rsidR="00A2542B" w:rsidRPr="00696E17" w:rsidRDefault="00A2542B" w:rsidP="00A2542B">
      <w:pPr>
        <w:jc w:val="center"/>
      </w:pPr>
    </w:p>
    <w:p w:rsidR="00A2542B" w:rsidRPr="00696E17" w:rsidRDefault="00F85353" w:rsidP="00F85353">
      <w:pPr>
        <w:jc w:val="center"/>
      </w:pPr>
      <w:r>
        <w:t>____________</w:t>
      </w:r>
    </w:p>
    <w:p w:rsidR="00A2542B" w:rsidRDefault="00A2542B" w:rsidP="00A254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0BF9" w:rsidRDefault="00570BF9"/>
    <w:sectPr w:rsidR="00570BF9" w:rsidSect="00213F20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76" w:rsidRDefault="00885E76">
      <w:r>
        <w:separator/>
      </w:r>
    </w:p>
  </w:endnote>
  <w:endnote w:type="continuationSeparator" w:id="0">
    <w:p w:rsidR="00885E76" w:rsidRDefault="0088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76" w:rsidRDefault="00885E76">
      <w:r>
        <w:separator/>
      </w:r>
    </w:p>
  </w:footnote>
  <w:footnote w:type="continuationSeparator" w:id="0">
    <w:p w:rsidR="00885E76" w:rsidRDefault="00885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F853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885E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7A17"/>
    <w:multiLevelType w:val="multilevel"/>
    <w:tmpl w:val="BE264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390D64BA"/>
    <w:multiLevelType w:val="hybridMultilevel"/>
    <w:tmpl w:val="4D1C86F4"/>
    <w:lvl w:ilvl="0" w:tplc="A63CB3C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54255EAC"/>
    <w:multiLevelType w:val="hybridMultilevel"/>
    <w:tmpl w:val="8536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BF"/>
    <w:rsid w:val="000040B6"/>
    <w:rsid w:val="000624F9"/>
    <w:rsid w:val="000A5B72"/>
    <w:rsid w:val="000F0DFA"/>
    <w:rsid w:val="00166D45"/>
    <w:rsid w:val="00180DAF"/>
    <w:rsid w:val="0022101B"/>
    <w:rsid w:val="00243330"/>
    <w:rsid w:val="002A79DF"/>
    <w:rsid w:val="003178B3"/>
    <w:rsid w:val="004134E0"/>
    <w:rsid w:val="00447BA9"/>
    <w:rsid w:val="004D11C3"/>
    <w:rsid w:val="00560159"/>
    <w:rsid w:val="00570BF9"/>
    <w:rsid w:val="00594965"/>
    <w:rsid w:val="00674264"/>
    <w:rsid w:val="006C15B0"/>
    <w:rsid w:val="006D447E"/>
    <w:rsid w:val="006E275E"/>
    <w:rsid w:val="00746CFF"/>
    <w:rsid w:val="00761BF1"/>
    <w:rsid w:val="008305EA"/>
    <w:rsid w:val="00850E74"/>
    <w:rsid w:val="008669AD"/>
    <w:rsid w:val="00885E76"/>
    <w:rsid w:val="008E0D4B"/>
    <w:rsid w:val="008E0D87"/>
    <w:rsid w:val="009552EA"/>
    <w:rsid w:val="009621CA"/>
    <w:rsid w:val="009E34A9"/>
    <w:rsid w:val="00A07738"/>
    <w:rsid w:val="00A2542B"/>
    <w:rsid w:val="00A67CEE"/>
    <w:rsid w:val="00B64CE6"/>
    <w:rsid w:val="00B8189F"/>
    <w:rsid w:val="00BB5891"/>
    <w:rsid w:val="00C7335B"/>
    <w:rsid w:val="00C73AB7"/>
    <w:rsid w:val="00CE79B4"/>
    <w:rsid w:val="00D16156"/>
    <w:rsid w:val="00D172CD"/>
    <w:rsid w:val="00D85177"/>
    <w:rsid w:val="00DD5A16"/>
    <w:rsid w:val="00E34CE0"/>
    <w:rsid w:val="00E42ABF"/>
    <w:rsid w:val="00EB3DEE"/>
    <w:rsid w:val="00F03980"/>
    <w:rsid w:val="00F85353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2A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42A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42ABF"/>
  </w:style>
  <w:style w:type="paragraph" w:styleId="a6">
    <w:name w:val="List Paragraph"/>
    <w:basedOn w:val="a"/>
    <w:uiPriority w:val="34"/>
    <w:qFormat/>
    <w:rsid w:val="00E42ABF"/>
    <w:pPr>
      <w:ind w:left="720"/>
      <w:contextualSpacing/>
    </w:pPr>
  </w:style>
  <w:style w:type="paragraph" w:customStyle="1" w:styleId="ConsPlusNormal">
    <w:name w:val="ConsPlusNormal"/>
    <w:rsid w:val="00E42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A254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nhideWhenUsed/>
    <w:rsid w:val="00A2542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2542B"/>
    <w:rPr>
      <w:b/>
      <w:bCs/>
    </w:rPr>
  </w:style>
  <w:style w:type="character" w:customStyle="1" w:styleId="apple-converted-space">
    <w:name w:val="apple-converted-space"/>
    <w:basedOn w:val="a0"/>
    <w:rsid w:val="00A2542B"/>
  </w:style>
  <w:style w:type="paragraph" w:styleId="a9">
    <w:name w:val="Balloon Text"/>
    <w:basedOn w:val="a"/>
    <w:link w:val="aa"/>
    <w:uiPriority w:val="99"/>
    <w:semiHidden/>
    <w:unhideWhenUsed/>
    <w:rsid w:val="002A79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9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2A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42A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42ABF"/>
  </w:style>
  <w:style w:type="paragraph" w:styleId="a6">
    <w:name w:val="List Paragraph"/>
    <w:basedOn w:val="a"/>
    <w:uiPriority w:val="34"/>
    <w:qFormat/>
    <w:rsid w:val="00E42ABF"/>
    <w:pPr>
      <w:ind w:left="720"/>
      <w:contextualSpacing/>
    </w:pPr>
  </w:style>
  <w:style w:type="paragraph" w:customStyle="1" w:styleId="ConsPlusNormal">
    <w:name w:val="ConsPlusNormal"/>
    <w:rsid w:val="00E42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A254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nhideWhenUsed/>
    <w:rsid w:val="00A2542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2542B"/>
    <w:rPr>
      <w:b/>
      <w:bCs/>
    </w:rPr>
  </w:style>
  <w:style w:type="character" w:customStyle="1" w:styleId="apple-converted-space">
    <w:name w:val="apple-converted-space"/>
    <w:basedOn w:val="a0"/>
    <w:rsid w:val="00A2542B"/>
  </w:style>
  <w:style w:type="paragraph" w:styleId="a9">
    <w:name w:val="Balloon Text"/>
    <w:basedOn w:val="a"/>
    <w:link w:val="aa"/>
    <w:uiPriority w:val="99"/>
    <w:semiHidden/>
    <w:unhideWhenUsed/>
    <w:rsid w:val="002A79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9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DF44D5802C43BC5ECB276902D8B6E942524BF401F30EA700553CfBMB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61BE60201EA8357DE6046ED7766B57DB152E840498FC6FF4A253FBC37D33C38CD6B7619D9D28EFd8MD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2016-05-12T10:54:00Z</cp:lastPrinted>
  <dcterms:created xsi:type="dcterms:W3CDTF">2016-05-13T05:52:00Z</dcterms:created>
  <dcterms:modified xsi:type="dcterms:W3CDTF">2016-05-13T05:52:00Z</dcterms:modified>
</cp:coreProperties>
</file>