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Pr="005B0042" w:rsidRDefault="005B0042" w:rsidP="005B0042">
      <w:pPr>
        <w:ind w:left="4678"/>
        <w:jc w:val="center"/>
        <w:rPr>
          <w:szCs w:val="28"/>
        </w:rPr>
      </w:pPr>
      <w:bookmarkStart w:id="0" w:name="_GoBack"/>
      <w:bookmarkEnd w:id="0"/>
      <w:r w:rsidRPr="005B0042">
        <w:rPr>
          <w:szCs w:val="28"/>
        </w:rPr>
        <w:t>ПРИЛОЖЕНИЕ</w:t>
      </w:r>
    </w:p>
    <w:p w:rsidR="005B0042" w:rsidRPr="005B0042" w:rsidRDefault="005B0042" w:rsidP="005B0042">
      <w:pPr>
        <w:ind w:left="4678"/>
        <w:jc w:val="center"/>
        <w:rPr>
          <w:szCs w:val="28"/>
        </w:rPr>
      </w:pPr>
      <w:r w:rsidRPr="005B0042">
        <w:rPr>
          <w:szCs w:val="28"/>
        </w:rPr>
        <w:t>к постановлению Администрации</w:t>
      </w:r>
    </w:p>
    <w:p w:rsidR="005B0042" w:rsidRPr="005B0042" w:rsidRDefault="005B0042" w:rsidP="005B0042">
      <w:pPr>
        <w:ind w:left="4678"/>
        <w:jc w:val="center"/>
        <w:rPr>
          <w:szCs w:val="28"/>
        </w:rPr>
      </w:pPr>
      <w:r w:rsidRPr="005B0042">
        <w:rPr>
          <w:szCs w:val="28"/>
        </w:rPr>
        <w:t>городского округа "Город Архангельск"</w:t>
      </w:r>
    </w:p>
    <w:p w:rsidR="005B0042" w:rsidRDefault="005B0042" w:rsidP="005B0042">
      <w:pPr>
        <w:ind w:left="4678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0AA7C74" wp14:editId="37754954">
            <wp:simplePos x="0" y="0"/>
            <wp:positionH relativeFrom="column">
              <wp:posOffset>481965</wp:posOffset>
            </wp:positionH>
            <wp:positionV relativeFrom="paragraph">
              <wp:posOffset>111125</wp:posOffset>
            </wp:positionV>
            <wp:extent cx="5248275" cy="7419340"/>
            <wp:effectExtent l="0" t="0" r="9525" b="0"/>
            <wp:wrapNone/>
            <wp:docPr id="1" name="Рисунок 1" descr="C:\Users\GnivushevskayaIY\Desktop\схема_218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_218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6A" w:rsidRPr="00B47A6A">
        <w:rPr>
          <w:bCs/>
          <w:szCs w:val="36"/>
        </w:rPr>
        <w:t xml:space="preserve"> </w:t>
      </w:r>
      <w:r w:rsidR="00B47A6A">
        <w:rPr>
          <w:bCs/>
          <w:szCs w:val="36"/>
        </w:rPr>
        <w:t>от 6 апреля 2021 г. № 626</w:t>
      </w: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"</w:t>
      </w: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ind w:left="426"/>
        <w:jc w:val="center"/>
        <w:rPr>
          <w:sz w:val="16"/>
          <w:szCs w:val="28"/>
        </w:rPr>
      </w:pPr>
    </w:p>
    <w:p w:rsidR="005B0042" w:rsidRDefault="005B0042" w:rsidP="005B0042">
      <w:pPr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".</w:t>
      </w:r>
    </w:p>
    <w:p w:rsidR="005B0042" w:rsidRDefault="005B0042" w:rsidP="005B0042">
      <w:pPr>
        <w:jc w:val="center"/>
        <w:rPr>
          <w:sz w:val="16"/>
          <w:szCs w:val="28"/>
        </w:rPr>
      </w:pPr>
    </w:p>
    <w:p w:rsidR="005B0042" w:rsidRDefault="005B0042" w:rsidP="005B0042">
      <w:pPr>
        <w:jc w:val="center"/>
        <w:rPr>
          <w:sz w:val="16"/>
          <w:szCs w:val="28"/>
        </w:rPr>
      </w:pPr>
    </w:p>
    <w:p w:rsidR="005B0042" w:rsidRPr="005B0042" w:rsidRDefault="005B0042" w:rsidP="005B0042">
      <w:pPr>
        <w:jc w:val="center"/>
        <w:rPr>
          <w:sz w:val="16"/>
          <w:szCs w:val="28"/>
        </w:rPr>
      </w:pPr>
      <w:r>
        <w:rPr>
          <w:sz w:val="16"/>
          <w:szCs w:val="28"/>
        </w:rPr>
        <w:t>____________</w:t>
      </w:r>
    </w:p>
    <w:p w:rsidR="005B0042" w:rsidRPr="005B0042" w:rsidRDefault="005B0042" w:rsidP="005B0042">
      <w:pPr>
        <w:ind w:left="3402"/>
        <w:jc w:val="center"/>
        <w:rPr>
          <w:sz w:val="16"/>
          <w:szCs w:val="28"/>
        </w:rPr>
      </w:pPr>
    </w:p>
    <w:p w:rsidR="005B0042" w:rsidRPr="005B0042" w:rsidRDefault="005B0042" w:rsidP="005B0042">
      <w:pPr>
        <w:ind w:left="4678"/>
        <w:jc w:val="center"/>
        <w:rPr>
          <w:szCs w:val="28"/>
        </w:rPr>
      </w:pPr>
    </w:p>
    <w:sectPr w:rsidR="005B0042" w:rsidRPr="005B0042" w:rsidSect="005B0042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1"/>
    <w:rsid w:val="000040B6"/>
    <w:rsid w:val="000A5B72"/>
    <w:rsid w:val="000B222C"/>
    <w:rsid w:val="000E3FA7"/>
    <w:rsid w:val="000F0D05"/>
    <w:rsid w:val="000F0DFA"/>
    <w:rsid w:val="00234552"/>
    <w:rsid w:val="002718B2"/>
    <w:rsid w:val="003008BB"/>
    <w:rsid w:val="003178B3"/>
    <w:rsid w:val="003639F8"/>
    <w:rsid w:val="003D1346"/>
    <w:rsid w:val="003F1715"/>
    <w:rsid w:val="004662D7"/>
    <w:rsid w:val="0047196F"/>
    <w:rsid w:val="004C7C24"/>
    <w:rsid w:val="00560159"/>
    <w:rsid w:val="00570BF9"/>
    <w:rsid w:val="00594965"/>
    <w:rsid w:val="005B0042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60C7"/>
    <w:rsid w:val="007C4914"/>
    <w:rsid w:val="008305EA"/>
    <w:rsid w:val="00850E74"/>
    <w:rsid w:val="008E0D4B"/>
    <w:rsid w:val="008E0D87"/>
    <w:rsid w:val="008E318C"/>
    <w:rsid w:val="009552EA"/>
    <w:rsid w:val="009621CA"/>
    <w:rsid w:val="00996E78"/>
    <w:rsid w:val="009A60A4"/>
    <w:rsid w:val="009E34A9"/>
    <w:rsid w:val="00A67CEE"/>
    <w:rsid w:val="00AD3356"/>
    <w:rsid w:val="00AF6E37"/>
    <w:rsid w:val="00B47A6A"/>
    <w:rsid w:val="00B74441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  <w:rsid w:val="00F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71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71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2021-04-05T04:59:00Z</cp:lastPrinted>
  <dcterms:created xsi:type="dcterms:W3CDTF">2021-04-06T06:20:00Z</dcterms:created>
  <dcterms:modified xsi:type="dcterms:W3CDTF">2021-04-06T06:20:00Z</dcterms:modified>
</cp:coreProperties>
</file>