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CA" w:rsidRPr="00FD33CA" w:rsidRDefault="00FC4E2C" w:rsidP="00347391">
      <w:pPr>
        <w:jc w:val="center"/>
        <w:rPr>
          <w:b/>
          <w:sz w:val="24"/>
          <w:szCs w:val="24"/>
        </w:rPr>
      </w:pPr>
      <w:r w:rsidRPr="002268D9">
        <w:rPr>
          <w:b/>
          <w:sz w:val="24"/>
          <w:szCs w:val="24"/>
        </w:rPr>
        <w:t>А</w:t>
      </w:r>
      <w:r w:rsidR="00C24C54" w:rsidRPr="002268D9">
        <w:rPr>
          <w:b/>
          <w:sz w:val="24"/>
          <w:szCs w:val="24"/>
        </w:rPr>
        <w:t>ДМИНИСТРАЦИЯ</w:t>
      </w:r>
      <w:r w:rsidR="00347391" w:rsidRPr="002268D9">
        <w:rPr>
          <w:b/>
          <w:sz w:val="24"/>
          <w:szCs w:val="24"/>
        </w:rPr>
        <w:t xml:space="preserve">  МУНИЦИПАЛЬНОГО  ОБРАЗОВАНИЯ</w:t>
      </w:r>
      <w:r w:rsidR="00347391" w:rsidRPr="002268D9">
        <w:rPr>
          <w:b/>
          <w:sz w:val="24"/>
          <w:szCs w:val="24"/>
        </w:rPr>
        <w:br/>
      </w:r>
      <w:r w:rsidR="007C6991" w:rsidRPr="002268D9">
        <w:rPr>
          <w:b/>
          <w:sz w:val="24"/>
          <w:szCs w:val="24"/>
        </w:rPr>
        <w:t>"</w:t>
      </w:r>
      <w:r w:rsidR="00347391" w:rsidRPr="002268D9">
        <w:rPr>
          <w:b/>
          <w:sz w:val="24"/>
          <w:szCs w:val="24"/>
        </w:rPr>
        <w:t>ГОРОД  АРХАНГЕЛЬСК</w:t>
      </w:r>
      <w:r w:rsidR="007C6991" w:rsidRPr="002268D9">
        <w:rPr>
          <w:b/>
          <w:sz w:val="24"/>
          <w:szCs w:val="24"/>
        </w:rPr>
        <w:t>"</w:t>
      </w:r>
    </w:p>
    <w:p w:rsidR="00347391" w:rsidRPr="002268D9" w:rsidRDefault="00347391" w:rsidP="00347391">
      <w:pPr>
        <w:jc w:val="center"/>
        <w:rPr>
          <w:sz w:val="48"/>
          <w:szCs w:val="48"/>
        </w:rPr>
      </w:pPr>
    </w:p>
    <w:p w:rsidR="00347391" w:rsidRPr="002268D9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2268D9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2268D9" w:rsidRDefault="00347391" w:rsidP="00347391">
      <w:pPr>
        <w:jc w:val="center"/>
        <w:rPr>
          <w:bCs/>
          <w:sz w:val="52"/>
          <w:szCs w:val="52"/>
        </w:rPr>
      </w:pPr>
    </w:p>
    <w:p w:rsidR="001966F0" w:rsidRPr="00852B9E" w:rsidRDefault="00852B9E" w:rsidP="00852B9E">
      <w:pPr>
        <w:tabs>
          <w:tab w:val="left" w:pos="7611"/>
        </w:tabs>
        <w:spacing w:line="240" w:lineRule="exact"/>
        <w:jc w:val="center"/>
      </w:pPr>
      <w:r>
        <w:rPr>
          <w:bCs/>
          <w:szCs w:val="28"/>
        </w:rPr>
        <w:t>от 14</w:t>
      </w:r>
      <w:r w:rsidRPr="004306FD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4306FD">
        <w:rPr>
          <w:bCs/>
          <w:szCs w:val="28"/>
        </w:rPr>
        <w:t xml:space="preserve"> 2020 г. № </w:t>
      </w:r>
      <w:r>
        <w:rPr>
          <w:bCs/>
          <w:szCs w:val="28"/>
        </w:rPr>
        <w:t>678</w:t>
      </w:r>
    </w:p>
    <w:p w:rsidR="00347391" w:rsidRPr="002268D9" w:rsidRDefault="00347391" w:rsidP="00347391">
      <w:pPr>
        <w:jc w:val="center"/>
        <w:rPr>
          <w:bCs/>
          <w:sz w:val="52"/>
          <w:szCs w:val="52"/>
        </w:rPr>
      </w:pPr>
    </w:p>
    <w:p w:rsidR="00C24C54" w:rsidRPr="002268D9" w:rsidRDefault="002268D9" w:rsidP="006E3237">
      <w:pPr>
        <w:keepNext/>
        <w:tabs>
          <w:tab w:val="left" w:pos="8080"/>
        </w:tabs>
        <w:spacing w:line="247" w:lineRule="auto"/>
        <w:jc w:val="center"/>
        <w:rPr>
          <w:b/>
          <w:bCs/>
          <w:szCs w:val="28"/>
        </w:rPr>
      </w:pPr>
      <w:r w:rsidRPr="002268D9">
        <w:rPr>
          <w:b/>
          <w:bCs/>
          <w:szCs w:val="28"/>
        </w:rPr>
        <w:t>О внесении изменений в ведомственную целевую программу "Развитие городского хозяйства на территории муниципального образования "Город Архангельск", в муниципальные программы "Комплексное развитие территории муниципального образования "Город Архангельск" и "Развитие города Архангельска как административного центра Архангельской области"</w:t>
      </w:r>
    </w:p>
    <w:p w:rsidR="00C24C54" w:rsidRPr="00FD33CA" w:rsidRDefault="00C24C54" w:rsidP="006E3237">
      <w:pPr>
        <w:spacing w:line="247" w:lineRule="auto"/>
        <w:jc w:val="both"/>
        <w:rPr>
          <w:sz w:val="32"/>
          <w:szCs w:val="40"/>
        </w:rPr>
      </w:pPr>
    </w:p>
    <w:p w:rsidR="002268D9" w:rsidRPr="002268D9" w:rsidRDefault="002268D9" w:rsidP="006E323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1. Внести в ведомственную целевую программу "Развитие городского хозяйства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17.01.2017 № 47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8D9">
        <w:rPr>
          <w:rFonts w:ascii="Times New Roman" w:hAnsi="Times New Roman" w:cs="Times New Roman"/>
          <w:sz w:val="28"/>
          <w:szCs w:val="28"/>
        </w:rPr>
        <w:t xml:space="preserve"> (далее – ведомственная программа) следующие изменения:</w:t>
      </w:r>
    </w:p>
    <w:p w:rsidR="002268D9" w:rsidRPr="002268D9" w:rsidRDefault="002268D9" w:rsidP="006E323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 xml:space="preserve">а) строку "Объемы и источники финансового обеспечения реализации ведомственной программы" паспорта ведомственной программы изложить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268D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1701"/>
        <w:gridCol w:w="1559"/>
      </w:tblGrid>
      <w:tr w:rsidR="002268D9" w:rsidRPr="002268D9" w:rsidTr="006E3237">
        <w:trPr>
          <w:trHeight w:val="20"/>
        </w:trPr>
        <w:tc>
          <w:tcPr>
            <w:tcW w:w="1418" w:type="dxa"/>
            <w:vMerge w:val="restart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8221" w:type="dxa"/>
            <w:gridSpan w:val="5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Общий объем финансового обеспечения реализации ведомственной программы составит 7 652 562,7 тыс. руб., в том числе: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6662" w:type="dxa"/>
            <w:gridSpan w:val="4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559" w:type="dxa"/>
            <w:vMerge w:val="restart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Итого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1 154 540,1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402 075,6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1 556 615,7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1 156 170,9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544 690,5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1 700 861,4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1 323 994,1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145 247,9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1 469 242,0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1 026 707,3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181 761,3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361 500,0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1 569 968,6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808 138,1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185 736,9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362 000,0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1 355 875,0</w:t>
            </w:r>
          </w:p>
        </w:tc>
      </w:tr>
      <w:tr w:rsidR="002268D9" w:rsidRPr="002268D9" w:rsidTr="002268D9">
        <w:trPr>
          <w:trHeight w:val="20"/>
        </w:trPr>
        <w:tc>
          <w:tcPr>
            <w:tcW w:w="1418" w:type="dxa"/>
            <w:vMerge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268D9" w:rsidRPr="002268D9" w:rsidRDefault="002268D9" w:rsidP="006E3237">
            <w:pPr>
              <w:spacing w:line="247" w:lineRule="auto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5 469 550,5</w:t>
            </w:r>
          </w:p>
        </w:tc>
        <w:tc>
          <w:tcPr>
            <w:tcW w:w="1701" w:type="dxa"/>
            <w:shd w:val="clear" w:color="auto" w:fill="auto"/>
          </w:tcPr>
          <w:p w:rsidR="002268D9" w:rsidRPr="002268D9" w:rsidRDefault="002268D9" w:rsidP="006E3237">
            <w:pPr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1 459 512,2</w:t>
            </w:r>
          </w:p>
        </w:tc>
        <w:tc>
          <w:tcPr>
            <w:tcW w:w="1701" w:type="dxa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723 500,0</w:t>
            </w:r>
          </w:p>
        </w:tc>
        <w:tc>
          <w:tcPr>
            <w:tcW w:w="1559" w:type="dxa"/>
            <w:shd w:val="clear" w:color="auto" w:fill="auto"/>
          </w:tcPr>
          <w:p w:rsidR="002268D9" w:rsidRPr="002268D9" w:rsidRDefault="002268D9" w:rsidP="006E3237">
            <w:pPr>
              <w:adjustRightInd w:val="0"/>
              <w:spacing w:line="247" w:lineRule="auto"/>
              <w:contextualSpacing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7 652 562,7";</w:t>
            </w:r>
          </w:p>
        </w:tc>
      </w:tr>
    </w:tbl>
    <w:p w:rsidR="002268D9" w:rsidRPr="002268D9" w:rsidRDefault="002268D9" w:rsidP="006E323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б) в приложении № 2 к ведомственной программе:</w:t>
      </w:r>
    </w:p>
    <w:p w:rsidR="002268D9" w:rsidRPr="002268D9" w:rsidRDefault="002268D9" w:rsidP="006E3237">
      <w:pPr>
        <w:pStyle w:val="ConsPlusNormal"/>
        <w:tabs>
          <w:tab w:val="left" w:pos="851"/>
        </w:tabs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 xml:space="preserve">в графе 7 строки "Мероприятие 36. </w:t>
      </w:r>
      <w:r w:rsidRPr="002268D9">
        <w:rPr>
          <w:rFonts w:ascii="Times New Roman" w:hAnsi="Times New Roman" w:cs="Times New Roman"/>
          <w:sz w:val="28"/>
          <w:szCs w:val="28"/>
          <w:lang w:bidi="ru-RU"/>
        </w:rPr>
        <w:t>Уплата исполнительских сборов, штрафов (в том числе административных)</w:t>
      </w:r>
      <w:r w:rsidRPr="002268D9">
        <w:rPr>
          <w:rFonts w:ascii="Times New Roman" w:hAnsi="Times New Roman" w:cs="Times New Roman"/>
          <w:sz w:val="28"/>
          <w:szCs w:val="28"/>
        </w:rPr>
        <w:t>" цифры "1 810,6" и "200,0" заменить цифрами "1 940,3" и "329,7" соответственно;</w:t>
      </w:r>
    </w:p>
    <w:p w:rsidR="002268D9" w:rsidRPr="002268D9" w:rsidRDefault="002268D9" w:rsidP="006E3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в графе 7 строки "Ведомственная программа" цифры "1 569 838,9" и "1 026 577,6" заменить цифрами "1 569 968,6" и "1 026 707,3" соответственно.</w:t>
      </w:r>
    </w:p>
    <w:p w:rsidR="002268D9" w:rsidRPr="002268D9" w:rsidRDefault="002268D9" w:rsidP="006E3237">
      <w:pPr>
        <w:tabs>
          <w:tab w:val="left" w:pos="993"/>
        </w:tabs>
        <w:adjustRightInd w:val="0"/>
        <w:ind w:firstLine="709"/>
        <w:contextualSpacing/>
        <w:jc w:val="both"/>
        <w:rPr>
          <w:szCs w:val="28"/>
        </w:rPr>
      </w:pPr>
      <w:r w:rsidRPr="002268D9">
        <w:rPr>
          <w:szCs w:val="28"/>
        </w:rPr>
        <w:t xml:space="preserve">2. Внести в муниципальную программу </w:t>
      </w:r>
      <w:r w:rsidRPr="002268D9">
        <w:rPr>
          <w:bCs/>
          <w:szCs w:val="28"/>
        </w:rPr>
        <w:t>"</w:t>
      </w:r>
      <w:r w:rsidRPr="002268D9">
        <w:rPr>
          <w:szCs w:val="28"/>
        </w:rPr>
        <w:t xml:space="preserve">Комплексное развитие территории муниципального образования "Город Архангельск", утвержденную </w:t>
      </w:r>
      <w:r w:rsidRPr="002268D9">
        <w:rPr>
          <w:spacing w:val="-4"/>
          <w:szCs w:val="28"/>
        </w:rPr>
        <w:t>постановлением мэрии города Архангельска от 30.10.2014 № 904 (с изменениями</w:t>
      </w:r>
      <w:r w:rsidRPr="002268D9">
        <w:rPr>
          <w:szCs w:val="28"/>
        </w:rPr>
        <w:t xml:space="preserve"> и дополнениями), (далее – </w:t>
      </w:r>
      <w:r>
        <w:rPr>
          <w:szCs w:val="28"/>
        </w:rPr>
        <w:t>м</w:t>
      </w:r>
      <w:r w:rsidRPr="002268D9">
        <w:rPr>
          <w:szCs w:val="28"/>
        </w:rPr>
        <w:t xml:space="preserve">униципальная </w:t>
      </w:r>
      <w:r>
        <w:rPr>
          <w:szCs w:val="28"/>
        </w:rPr>
        <w:t>п</w:t>
      </w:r>
      <w:r w:rsidRPr="002268D9">
        <w:rPr>
          <w:szCs w:val="28"/>
        </w:rPr>
        <w:t>рограмма) следующие изменения:</w:t>
      </w:r>
    </w:p>
    <w:p w:rsidR="002268D9" w:rsidRDefault="002268D9" w:rsidP="006E3237">
      <w:pPr>
        <w:ind w:firstLine="709"/>
        <w:jc w:val="both"/>
        <w:rPr>
          <w:szCs w:val="28"/>
        </w:rPr>
      </w:pPr>
      <w:r w:rsidRPr="002268D9">
        <w:rPr>
          <w:szCs w:val="28"/>
        </w:rPr>
        <w:lastRenderedPageBreak/>
        <w:t xml:space="preserve">а) строку "Объемы и источники финансового обеспечения реализации ведомственной программы" паспорта муниципальной программы изложить </w:t>
      </w:r>
      <w:r>
        <w:rPr>
          <w:szCs w:val="28"/>
        </w:rPr>
        <w:br/>
      </w:r>
      <w:r w:rsidRPr="002268D9">
        <w:rPr>
          <w:szCs w:val="28"/>
        </w:rPr>
        <w:t>в следующей редакции:</w:t>
      </w:r>
    </w:p>
    <w:p w:rsidR="002268D9" w:rsidRPr="002268D9" w:rsidRDefault="002268D9" w:rsidP="006E3237">
      <w:pPr>
        <w:ind w:firstLine="709"/>
        <w:jc w:val="both"/>
        <w:rPr>
          <w:sz w:val="10"/>
          <w:szCs w:val="10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565"/>
        <w:gridCol w:w="1189"/>
        <w:gridCol w:w="1276"/>
        <w:gridCol w:w="1108"/>
        <w:gridCol w:w="1275"/>
        <w:gridCol w:w="993"/>
        <w:gridCol w:w="992"/>
        <w:gridCol w:w="1246"/>
      </w:tblGrid>
      <w:tr w:rsidR="002268D9" w:rsidRPr="002268D9" w:rsidTr="002268D9">
        <w:trPr>
          <w:cantSplit/>
          <w:trHeight w:val="58"/>
        </w:trPr>
        <w:tc>
          <w:tcPr>
            <w:tcW w:w="15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</w:tcPr>
          <w:p w:rsidR="002268D9" w:rsidRPr="002268D9" w:rsidRDefault="002268D9" w:rsidP="006E3237">
            <w:pPr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 xml:space="preserve">Общий объем финансового обеспечения реализации муниципальной программы составит 15 994 392,9 тыс. руб.,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2268D9"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890" w:type="dxa"/>
            <w:gridSpan w:val="6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обеспечения, тыс. руб.</w:t>
            </w:r>
          </w:p>
        </w:tc>
      </w:tr>
      <w:tr w:rsidR="002268D9" w:rsidRPr="002268D9" w:rsidTr="002268D9">
        <w:trPr>
          <w:cantSplit/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6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Бюджетные ассигнования городского бюджета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Внебюд</w:t>
            </w:r>
          </w:p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жетные источники</w:t>
            </w:r>
          </w:p>
        </w:tc>
        <w:tc>
          <w:tcPr>
            <w:tcW w:w="1246" w:type="dxa"/>
            <w:vMerge w:val="restart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2268D9" w:rsidRPr="002268D9" w:rsidTr="002268D9">
        <w:trPr>
          <w:trHeight w:val="2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 xml:space="preserve">городской </w:t>
            </w:r>
          </w:p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бюджет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иные источники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vMerge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1 539 205,0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370 537,2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1 025,7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1 910 767,9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1 532 066,9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438 544,6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119 277,2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64 454,6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2 154 343,3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1 344 290,4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418 142,3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9 842,2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38 171,3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1 810 446,2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1 403 439,7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575 224,9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173 266,9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1 805,2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61 425,0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2 215 161,7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1 555 643,0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262 045,1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1 111 609,0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78 097,5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3 007 394,6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1 302 757,9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715 947,7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1 019 739,5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32 906,3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3 071 351,4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933 969,5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191 855,5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661 809,0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37 293,8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1 824 927,8</w:t>
            </w:r>
          </w:p>
        </w:tc>
      </w:tr>
      <w:tr w:rsidR="002268D9" w:rsidRPr="002268D9" w:rsidTr="002268D9">
        <w:trPr>
          <w:trHeight w:val="58"/>
        </w:trPr>
        <w:tc>
          <w:tcPr>
            <w:tcW w:w="156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8D9" w:rsidRPr="002268D9" w:rsidRDefault="002268D9" w:rsidP="006E3237">
            <w:pPr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9 611 372,4</w:t>
            </w: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2 972 297,3</w:t>
            </w:r>
          </w:p>
        </w:tc>
        <w:tc>
          <w:tcPr>
            <w:tcW w:w="1275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3 096 569,5</w:t>
            </w:r>
          </w:p>
        </w:tc>
        <w:tc>
          <w:tcPr>
            <w:tcW w:w="993" w:type="dxa"/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1 805,2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8D9" w:rsidRPr="002268D9" w:rsidRDefault="002268D9" w:rsidP="006E3237">
            <w:pPr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312 348,5</w:t>
            </w:r>
          </w:p>
        </w:tc>
        <w:tc>
          <w:tcPr>
            <w:tcW w:w="1246" w:type="dxa"/>
            <w:vAlign w:val="center"/>
          </w:tcPr>
          <w:p w:rsidR="002268D9" w:rsidRPr="002268D9" w:rsidRDefault="002268D9" w:rsidP="006E32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rFonts w:eastAsia="Calibri"/>
                <w:sz w:val="16"/>
                <w:szCs w:val="16"/>
                <w:lang w:eastAsia="en-US"/>
              </w:rPr>
              <w:t>15 994 392,9";</w:t>
            </w:r>
          </w:p>
        </w:tc>
      </w:tr>
    </w:tbl>
    <w:p w:rsidR="002268D9" w:rsidRPr="002268D9" w:rsidRDefault="002268D9" w:rsidP="006E3237">
      <w:pPr>
        <w:adjustRightInd w:val="0"/>
        <w:ind w:firstLine="709"/>
        <w:rPr>
          <w:sz w:val="10"/>
          <w:szCs w:val="10"/>
        </w:rPr>
      </w:pPr>
    </w:p>
    <w:p w:rsidR="002268D9" w:rsidRPr="002268D9" w:rsidRDefault="002268D9" w:rsidP="006E3237">
      <w:pPr>
        <w:adjustRightInd w:val="0"/>
        <w:ind w:firstLine="709"/>
        <w:rPr>
          <w:szCs w:val="28"/>
        </w:rPr>
      </w:pPr>
      <w:r w:rsidRPr="002268D9">
        <w:rPr>
          <w:szCs w:val="28"/>
        </w:rPr>
        <w:t>б) в приложении № 2 к муниципальной программе:</w:t>
      </w:r>
    </w:p>
    <w:p w:rsidR="002268D9" w:rsidRPr="002268D9" w:rsidRDefault="002268D9" w:rsidP="006E323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9">
        <w:rPr>
          <w:rFonts w:ascii="Times New Roman" w:hAnsi="Times New Roman" w:cs="Times New Roman"/>
          <w:sz w:val="28"/>
          <w:szCs w:val="28"/>
        </w:rPr>
        <w:t>строку "Муниципальная программа "Комплексное развитие территории муниципального образования "Город Архангельск"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87"/>
        <w:gridCol w:w="1276"/>
        <w:gridCol w:w="911"/>
        <w:gridCol w:w="911"/>
        <w:gridCol w:w="911"/>
        <w:gridCol w:w="911"/>
        <w:gridCol w:w="911"/>
        <w:gridCol w:w="911"/>
        <w:gridCol w:w="912"/>
      </w:tblGrid>
      <w:tr w:rsidR="002268D9" w:rsidRPr="002268D9" w:rsidTr="002268D9">
        <w:trPr>
          <w:trHeight w:val="20"/>
        </w:trPr>
        <w:tc>
          <w:tcPr>
            <w:tcW w:w="1560" w:type="dxa"/>
            <w:vMerge w:val="restart"/>
          </w:tcPr>
          <w:p w:rsidR="002268D9" w:rsidRPr="002268D9" w:rsidRDefault="002268D9" w:rsidP="006E3237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 xml:space="preserve">"Муниципальная </w:t>
            </w:r>
            <w:hyperlink r:id="rId9" w:history="1">
              <w:r w:rsidRPr="002268D9">
                <w:rPr>
                  <w:sz w:val="16"/>
                  <w:szCs w:val="16"/>
                </w:rPr>
                <w:t>программа</w:t>
              </w:r>
            </w:hyperlink>
            <w:r w:rsidRPr="002268D9">
              <w:rPr>
                <w:sz w:val="16"/>
                <w:szCs w:val="16"/>
              </w:rPr>
              <w:t xml:space="preserve"> "</w:t>
            </w:r>
            <w:r w:rsidRPr="002268D9">
              <w:rPr>
                <w:bCs/>
                <w:sz w:val="16"/>
                <w:szCs w:val="16"/>
              </w:rPr>
              <w:t>Комплексное развитие территории</w:t>
            </w:r>
            <w:r w:rsidRPr="002268D9">
              <w:rPr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487" w:type="dxa"/>
            <w:vMerge w:val="restart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Итого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1 910 767,9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2 154 343,3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1 810 446,2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2 215 161,7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3 007 394,6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3 071 351,4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1 824 927, 8</w:t>
            </w:r>
          </w:p>
        </w:tc>
      </w:tr>
      <w:tr w:rsidR="002268D9" w:rsidRPr="002268D9" w:rsidTr="006E3237">
        <w:trPr>
          <w:trHeight w:val="20"/>
        </w:trPr>
        <w:tc>
          <w:tcPr>
            <w:tcW w:w="1560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1 539 205,0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1 532 066,9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1 344 290,4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1 403 439,7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1 555 643,0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1 302 757,9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933 969,5</w:t>
            </w:r>
          </w:p>
        </w:tc>
      </w:tr>
      <w:tr w:rsidR="002268D9" w:rsidRPr="002268D9" w:rsidTr="002268D9">
        <w:trPr>
          <w:trHeight w:val="20"/>
        </w:trPr>
        <w:tc>
          <w:tcPr>
            <w:tcW w:w="1560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370 537,2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438 544,6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418 142,3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575 224,9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262 045,1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715 947,7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191 855,5</w:t>
            </w:r>
          </w:p>
        </w:tc>
      </w:tr>
      <w:tr w:rsidR="002268D9" w:rsidRPr="002268D9" w:rsidTr="002268D9">
        <w:trPr>
          <w:trHeight w:val="20"/>
        </w:trPr>
        <w:tc>
          <w:tcPr>
            <w:tcW w:w="1560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1 025,7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119 277,2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9 842,2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173 266,9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1 111 609,0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jc w:val="center"/>
              <w:rPr>
                <w:sz w:val="16"/>
                <w:szCs w:val="16"/>
                <w:highlight w:val="yellow"/>
              </w:rPr>
            </w:pPr>
            <w:r w:rsidRPr="002268D9">
              <w:rPr>
                <w:sz w:val="16"/>
                <w:szCs w:val="16"/>
              </w:rPr>
              <w:t>1 019 739,5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661 809,0</w:t>
            </w:r>
          </w:p>
        </w:tc>
      </w:tr>
      <w:tr w:rsidR="002268D9" w:rsidRPr="002268D9" w:rsidTr="002268D9">
        <w:trPr>
          <w:trHeight w:val="20"/>
        </w:trPr>
        <w:tc>
          <w:tcPr>
            <w:tcW w:w="1560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1 805,2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  <w:highlight w:val="yellow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</w:tr>
      <w:tr w:rsidR="002268D9" w:rsidRPr="002268D9" w:rsidTr="002268D9">
        <w:trPr>
          <w:trHeight w:val="20"/>
        </w:trPr>
        <w:tc>
          <w:tcPr>
            <w:tcW w:w="1560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9" w:lineRule="auto"/>
              <w:ind w:right="-62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268D9" w:rsidRPr="002268D9" w:rsidRDefault="002268D9" w:rsidP="006E3237">
            <w:pPr>
              <w:shd w:val="clear" w:color="auto" w:fill="FFFFFF"/>
              <w:adjustRightInd w:val="0"/>
              <w:spacing w:line="204" w:lineRule="auto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64 454,6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38 171,3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61 425,0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hd w:val="clear" w:color="auto" w:fill="FFFFFF"/>
              <w:spacing w:line="204" w:lineRule="auto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78 097,5</w:t>
            </w:r>
          </w:p>
        </w:tc>
        <w:tc>
          <w:tcPr>
            <w:tcW w:w="911" w:type="dxa"/>
          </w:tcPr>
          <w:p w:rsidR="002268D9" w:rsidRPr="002268D9" w:rsidRDefault="002268D9" w:rsidP="006E3237">
            <w:pPr>
              <w:spacing w:line="204" w:lineRule="auto"/>
              <w:jc w:val="center"/>
              <w:rPr>
                <w:sz w:val="16"/>
                <w:szCs w:val="16"/>
                <w:highlight w:val="yellow"/>
              </w:rPr>
            </w:pPr>
            <w:r w:rsidRPr="002268D9">
              <w:rPr>
                <w:sz w:val="16"/>
                <w:szCs w:val="16"/>
              </w:rPr>
              <w:t>32 906,3</w:t>
            </w:r>
          </w:p>
        </w:tc>
        <w:tc>
          <w:tcPr>
            <w:tcW w:w="912" w:type="dxa"/>
          </w:tcPr>
          <w:p w:rsidR="002268D9" w:rsidRPr="002268D9" w:rsidRDefault="002268D9" w:rsidP="006E3237">
            <w:pPr>
              <w:spacing w:line="204" w:lineRule="auto"/>
              <w:ind w:right="-62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37 293,8";</w:t>
            </w:r>
          </w:p>
        </w:tc>
      </w:tr>
    </w:tbl>
    <w:p w:rsidR="002268D9" w:rsidRPr="002268D9" w:rsidRDefault="002268D9" w:rsidP="006E3237">
      <w:pPr>
        <w:tabs>
          <w:tab w:val="left" w:pos="851"/>
        </w:tabs>
        <w:ind w:firstLine="709"/>
        <w:jc w:val="both"/>
        <w:rPr>
          <w:szCs w:val="28"/>
        </w:rPr>
      </w:pPr>
      <w:r w:rsidRPr="002268D9">
        <w:rPr>
          <w:szCs w:val="28"/>
        </w:rPr>
        <w:t>строку "Подпрограмма 2. Ведомственная целевая программа "Развитие городского хозяйства на территории муниципального образования "Город Архангельск"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87"/>
        <w:gridCol w:w="1134"/>
        <w:gridCol w:w="931"/>
        <w:gridCol w:w="931"/>
        <w:gridCol w:w="932"/>
        <w:gridCol w:w="931"/>
        <w:gridCol w:w="932"/>
        <w:gridCol w:w="931"/>
        <w:gridCol w:w="932"/>
      </w:tblGrid>
      <w:tr w:rsidR="002268D9" w:rsidRPr="002268D9" w:rsidTr="002268D9">
        <w:trPr>
          <w:trHeight w:val="20"/>
        </w:trPr>
        <w:tc>
          <w:tcPr>
            <w:tcW w:w="1560" w:type="dxa"/>
            <w:vMerge w:val="restart"/>
            <w:hideMark/>
          </w:tcPr>
          <w:p w:rsidR="002268D9" w:rsidRDefault="002268D9" w:rsidP="006E3237">
            <w:pPr>
              <w:contextualSpacing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  <w:shd w:val="clear" w:color="auto" w:fill="FFFFFF"/>
                <w:lang w:eastAsia="en-US"/>
              </w:rPr>
              <w:t>"</w:t>
            </w:r>
            <w:r w:rsidRPr="002268D9">
              <w:rPr>
                <w:sz w:val="16"/>
                <w:szCs w:val="16"/>
                <w:lang w:eastAsia="en-US"/>
              </w:rPr>
              <w:t xml:space="preserve">Подпрограмма 2. Ведомственная целевая программа "Развитие городского хозяйства </w:t>
            </w:r>
          </w:p>
          <w:p w:rsidR="002268D9" w:rsidRPr="002268D9" w:rsidRDefault="002268D9" w:rsidP="00613F11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  <w:lang w:eastAsia="en-US"/>
              </w:rPr>
              <w:t>на территории муниципального образования "Город Архангельск"</w:t>
            </w:r>
          </w:p>
        </w:tc>
        <w:tc>
          <w:tcPr>
            <w:tcW w:w="487" w:type="dxa"/>
            <w:vMerge w:val="restart"/>
            <w:hideMark/>
          </w:tcPr>
          <w:p w:rsidR="002268D9" w:rsidRPr="002268D9" w:rsidRDefault="002268D9" w:rsidP="006E3237">
            <w:pPr>
              <w:adjustRightInd w:val="0"/>
              <w:ind w:right="-62"/>
              <w:contextualSpacing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Итого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1 549 033,4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1 907 302,2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1 556 615,7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1 700 861,4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1 469 242,0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1 569 968,6</w:t>
            </w:r>
          </w:p>
        </w:tc>
        <w:tc>
          <w:tcPr>
            <w:tcW w:w="932" w:type="dxa"/>
            <w:shd w:val="clear" w:color="auto" w:fill="FFFFFF"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1 355 875,0</w:t>
            </w:r>
          </w:p>
        </w:tc>
      </w:tr>
      <w:tr w:rsidR="002268D9" w:rsidRPr="002268D9" w:rsidTr="002268D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2268D9" w:rsidRPr="002268D9" w:rsidRDefault="002268D9" w:rsidP="006E32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2268D9" w:rsidRPr="002268D9" w:rsidRDefault="002268D9" w:rsidP="006E3237">
            <w:pPr>
              <w:ind w:right="-62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1 180 897,3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1 385 914,1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1 154 540,1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1 156 170,9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1 323 994,1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 xml:space="preserve"> 1 026 707,3</w:t>
            </w:r>
          </w:p>
        </w:tc>
        <w:tc>
          <w:tcPr>
            <w:tcW w:w="932" w:type="dxa"/>
            <w:shd w:val="clear" w:color="auto" w:fill="FFFFFF"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808 138,1</w:t>
            </w:r>
          </w:p>
        </w:tc>
      </w:tr>
      <w:tr w:rsidR="002268D9" w:rsidRPr="002268D9" w:rsidTr="002268D9">
        <w:trPr>
          <w:trHeight w:val="216"/>
        </w:trPr>
        <w:tc>
          <w:tcPr>
            <w:tcW w:w="1560" w:type="dxa"/>
            <w:vMerge/>
            <w:vAlign w:val="center"/>
            <w:hideMark/>
          </w:tcPr>
          <w:p w:rsidR="002268D9" w:rsidRPr="002268D9" w:rsidRDefault="002268D9" w:rsidP="006E32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2268D9" w:rsidRPr="002268D9" w:rsidRDefault="002268D9" w:rsidP="006E3237">
            <w:pPr>
              <w:ind w:right="-62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367 110,4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421 388,1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402 075,6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544 690,5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145 247,9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181 761,3</w:t>
            </w:r>
          </w:p>
        </w:tc>
        <w:tc>
          <w:tcPr>
            <w:tcW w:w="932" w:type="dxa"/>
            <w:shd w:val="clear" w:color="auto" w:fill="FFFFFF"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185 736,9</w:t>
            </w:r>
          </w:p>
        </w:tc>
      </w:tr>
      <w:tr w:rsidR="002268D9" w:rsidRPr="002268D9" w:rsidTr="002268D9">
        <w:trPr>
          <w:trHeight w:val="216"/>
        </w:trPr>
        <w:tc>
          <w:tcPr>
            <w:tcW w:w="1560" w:type="dxa"/>
            <w:vMerge/>
            <w:vAlign w:val="center"/>
            <w:hideMark/>
          </w:tcPr>
          <w:p w:rsidR="002268D9" w:rsidRPr="002268D9" w:rsidRDefault="002268D9" w:rsidP="006E323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2268D9" w:rsidRPr="002268D9" w:rsidRDefault="002268D9" w:rsidP="006E3237">
            <w:pPr>
              <w:ind w:right="-62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1 025,7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  <w:r w:rsidRPr="002268D9">
              <w:rPr>
                <w:sz w:val="16"/>
                <w:szCs w:val="16"/>
              </w:rPr>
              <w:t>100 000,0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32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FFFFFF"/>
            <w:hideMark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361 500,0</w:t>
            </w:r>
          </w:p>
        </w:tc>
        <w:tc>
          <w:tcPr>
            <w:tcW w:w="932" w:type="dxa"/>
            <w:shd w:val="clear" w:color="auto" w:fill="FFFFFF"/>
          </w:tcPr>
          <w:p w:rsidR="002268D9" w:rsidRPr="002268D9" w:rsidRDefault="002268D9" w:rsidP="006E3237">
            <w:pPr>
              <w:shd w:val="clear" w:color="auto" w:fill="FFFFFF"/>
              <w:adjustRightInd w:val="0"/>
              <w:jc w:val="center"/>
              <w:rPr>
                <w:sz w:val="16"/>
                <w:szCs w:val="16"/>
              </w:rPr>
            </w:pPr>
            <w:r w:rsidRPr="002268D9">
              <w:rPr>
                <w:sz w:val="16"/>
                <w:szCs w:val="16"/>
              </w:rPr>
              <w:t>362 000,0</w:t>
            </w:r>
            <w:r w:rsidRPr="002268D9">
              <w:rPr>
                <w:sz w:val="16"/>
                <w:szCs w:val="16"/>
                <w:shd w:val="clear" w:color="auto" w:fill="FFFFFF"/>
                <w:lang w:eastAsia="en-US"/>
              </w:rPr>
              <w:t>".</w:t>
            </w:r>
          </w:p>
        </w:tc>
      </w:tr>
    </w:tbl>
    <w:p w:rsidR="002268D9" w:rsidRPr="002268D9" w:rsidRDefault="002268D9" w:rsidP="006E3237">
      <w:pPr>
        <w:tabs>
          <w:tab w:val="left" w:pos="993"/>
          <w:tab w:val="left" w:pos="1527"/>
        </w:tabs>
        <w:ind w:firstLine="709"/>
        <w:jc w:val="both"/>
        <w:rPr>
          <w:szCs w:val="28"/>
        </w:rPr>
      </w:pPr>
      <w:r w:rsidRPr="002268D9">
        <w:rPr>
          <w:szCs w:val="28"/>
        </w:rPr>
        <w:t xml:space="preserve">3. Внести в муниципальную программу "Развитие города Архангельска как административного центра Архангельской области", утвержденную постановлением мэрии города Архангельска от 13.12.2011 № 608 </w:t>
      </w:r>
      <w:r>
        <w:rPr>
          <w:szCs w:val="28"/>
        </w:rPr>
        <w:br/>
      </w:r>
      <w:r w:rsidRPr="00643237">
        <w:rPr>
          <w:spacing w:val="-4"/>
          <w:szCs w:val="28"/>
        </w:rPr>
        <w:t>(с дополнениями и изменениями), изменения</w:t>
      </w:r>
      <w:r w:rsidR="00643237" w:rsidRPr="00643237">
        <w:rPr>
          <w:spacing w:val="-4"/>
          <w:szCs w:val="28"/>
        </w:rPr>
        <w:t xml:space="preserve"> согласно приложению к настоящему</w:t>
      </w:r>
      <w:r w:rsidR="00643237">
        <w:rPr>
          <w:szCs w:val="28"/>
        </w:rPr>
        <w:t xml:space="preserve"> постановлению.</w:t>
      </w:r>
    </w:p>
    <w:p w:rsidR="002268D9" w:rsidRPr="002268D9" w:rsidRDefault="002268D9" w:rsidP="006E3237">
      <w:pPr>
        <w:tabs>
          <w:tab w:val="left" w:pos="993"/>
          <w:tab w:val="left" w:pos="1718"/>
        </w:tabs>
        <w:spacing w:line="247" w:lineRule="auto"/>
        <w:ind w:firstLine="709"/>
        <w:jc w:val="both"/>
        <w:rPr>
          <w:szCs w:val="28"/>
        </w:rPr>
      </w:pPr>
      <w:r w:rsidRPr="002268D9">
        <w:rPr>
          <w:szCs w:val="28"/>
        </w:rPr>
        <w:t>4.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0723FE" w:rsidRPr="00FD33CA" w:rsidRDefault="000723FE" w:rsidP="006E3237">
      <w:pPr>
        <w:spacing w:line="247" w:lineRule="auto"/>
        <w:jc w:val="both"/>
        <w:rPr>
          <w:b/>
          <w:sz w:val="36"/>
          <w:szCs w:val="28"/>
        </w:rPr>
      </w:pPr>
    </w:p>
    <w:p w:rsidR="004E1427" w:rsidRPr="002268D9" w:rsidRDefault="00787CC3" w:rsidP="006E3237">
      <w:pPr>
        <w:spacing w:line="247" w:lineRule="auto"/>
        <w:jc w:val="both"/>
        <w:rPr>
          <w:b/>
          <w:szCs w:val="28"/>
        </w:rPr>
      </w:pPr>
      <w:r w:rsidRPr="002268D9">
        <w:rPr>
          <w:b/>
          <w:szCs w:val="28"/>
        </w:rPr>
        <w:t>Глава муниципального образования</w:t>
      </w:r>
    </w:p>
    <w:p w:rsidR="00787CC3" w:rsidRPr="002268D9" w:rsidRDefault="007C6991" w:rsidP="006E3237">
      <w:pPr>
        <w:spacing w:line="247" w:lineRule="auto"/>
        <w:jc w:val="both"/>
        <w:rPr>
          <w:b/>
          <w:szCs w:val="28"/>
        </w:rPr>
      </w:pPr>
      <w:r w:rsidRPr="002268D9">
        <w:rPr>
          <w:b/>
          <w:szCs w:val="28"/>
        </w:rPr>
        <w:t>"</w:t>
      </w:r>
      <w:r w:rsidR="00787CC3" w:rsidRPr="002268D9">
        <w:rPr>
          <w:b/>
          <w:szCs w:val="28"/>
        </w:rPr>
        <w:t>Город Архангельск</w:t>
      </w:r>
      <w:r w:rsidRPr="002268D9">
        <w:rPr>
          <w:b/>
          <w:szCs w:val="28"/>
        </w:rPr>
        <w:t>"</w:t>
      </w:r>
      <w:r w:rsidR="00963912" w:rsidRPr="002268D9">
        <w:rPr>
          <w:b/>
          <w:szCs w:val="28"/>
        </w:rPr>
        <w:t xml:space="preserve"> </w:t>
      </w:r>
      <w:r w:rsidR="004E1427" w:rsidRPr="002268D9">
        <w:rPr>
          <w:b/>
          <w:szCs w:val="28"/>
        </w:rPr>
        <w:t xml:space="preserve">                                                                          </w:t>
      </w:r>
      <w:r w:rsidR="00787CC3" w:rsidRPr="002268D9">
        <w:rPr>
          <w:b/>
          <w:szCs w:val="28"/>
        </w:rPr>
        <w:t>И.В. Годзиш</w:t>
      </w:r>
      <w:bookmarkStart w:id="0" w:name="_GoBack"/>
      <w:bookmarkEnd w:id="0"/>
    </w:p>
    <w:sectPr w:rsidR="00787CC3" w:rsidRPr="002268D9" w:rsidSect="00C0794C">
      <w:headerReference w:type="default" r:id="rId10"/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2" w:rsidRDefault="00FE2D92" w:rsidP="00203AE9">
      <w:r>
        <w:separator/>
      </w:r>
    </w:p>
  </w:endnote>
  <w:endnote w:type="continuationSeparator" w:id="0">
    <w:p w:rsidR="00FE2D92" w:rsidRDefault="00FE2D9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2" w:rsidRDefault="00FE2D92" w:rsidP="00203AE9">
      <w:r>
        <w:separator/>
      </w:r>
    </w:p>
  </w:footnote>
  <w:footnote w:type="continuationSeparator" w:id="0">
    <w:p w:rsidR="00FE2D92" w:rsidRDefault="00FE2D9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037564"/>
      <w:docPartObj>
        <w:docPartGallery w:val="Page Numbers (Top of Page)"/>
        <w:docPartUnique/>
      </w:docPartObj>
    </w:sdtPr>
    <w:sdtEndPr/>
    <w:sdtContent>
      <w:p w:rsidR="00643237" w:rsidRDefault="006432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4C">
          <w:rPr>
            <w:noProof/>
          </w:rPr>
          <w:t>2</w:t>
        </w:r>
        <w:r>
          <w:fldChar w:fldCharType="end"/>
        </w:r>
      </w:p>
    </w:sdtContent>
  </w:sdt>
  <w:p w:rsidR="00643237" w:rsidRDefault="006432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4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0"/>
  </w:num>
  <w:num w:numId="5">
    <w:abstractNumId w:val="22"/>
  </w:num>
  <w:num w:numId="6">
    <w:abstractNumId w:val="4"/>
  </w:num>
  <w:num w:numId="7">
    <w:abstractNumId w:val="20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7"/>
  </w:num>
  <w:num w:numId="19">
    <w:abstractNumId w:val="15"/>
  </w:num>
  <w:num w:numId="20">
    <w:abstractNumId w:val="8"/>
  </w:num>
  <w:num w:numId="21">
    <w:abstractNumId w:val="18"/>
  </w:num>
  <w:num w:numId="22">
    <w:abstractNumId w:val="17"/>
  </w:num>
  <w:num w:numId="23">
    <w:abstractNumId w:val="21"/>
  </w:num>
  <w:num w:numId="24">
    <w:abstractNumId w:val="23"/>
  </w:num>
  <w:num w:numId="25">
    <w:abstractNumId w:val="24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13B6B"/>
    <w:rsid w:val="001232D6"/>
    <w:rsid w:val="00145A49"/>
    <w:rsid w:val="00145D02"/>
    <w:rsid w:val="00146A1D"/>
    <w:rsid w:val="00155BEC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3EEA"/>
    <w:rsid w:val="001D4204"/>
    <w:rsid w:val="001E36FC"/>
    <w:rsid w:val="001E4BA2"/>
    <w:rsid w:val="001E54E1"/>
    <w:rsid w:val="001E568F"/>
    <w:rsid w:val="001E5E3A"/>
    <w:rsid w:val="001E7196"/>
    <w:rsid w:val="00203AE9"/>
    <w:rsid w:val="002268D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3656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E6F05"/>
    <w:rsid w:val="005F3E0B"/>
    <w:rsid w:val="00602716"/>
    <w:rsid w:val="00604C57"/>
    <w:rsid w:val="00613F11"/>
    <w:rsid w:val="00623FCE"/>
    <w:rsid w:val="006353D6"/>
    <w:rsid w:val="00637685"/>
    <w:rsid w:val="00640D7E"/>
    <w:rsid w:val="00643237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E3237"/>
    <w:rsid w:val="006F5A2D"/>
    <w:rsid w:val="00701EE1"/>
    <w:rsid w:val="00703361"/>
    <w:rsid w:val="0070686C"/>
    <w:rsid w:val="00721E98"/>
    <w:rsid w:val="00722E8A"/>
    <w:rsid w:val="007243EB"/>
    <w:rsid w:val="00724FE8"/>
    <w:rsid w:val="00746475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B9E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649A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D785B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8D5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0794C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395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87207"/>
    <w:rsid w:val="00E90521"/>
    <w:rsid w:val="00E908AC"/>
    <w:rsid w:val="00E956E7"/>
    <w:rsid w:val="00EA0DC5"/>
    <w:rsid w:val="00EB143A"/>
    <w:rsid w:val="00EB1F8E"/>
    <w:rsid w:val="00EB3DEE"/>
    <w:rsid w:val="00EC0CC7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4F0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33CA"/>
    <w:rsid w:val="00FD459E"/>
    <w:rsid w:val="00FD4E52"/>
    <w:rsid w:val="00FE0B48"/>
    <w:rsid w:val="00FE2D92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268D9"/>
    <w:pPr>
      <w:widowControl w:val="0"/>
      <w:autoSpaceDE w:val="0"/>
      <w:autoSpaceDN w:val="0"/>
      <w:ind w:left="11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1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2268D9"/>
    <w:pPr>
      <w:widowControl w:val="0"/>
      <w:autoSpaceDE w:val="0"/>
      <w:autoSpaceDN w:val="0"/>
      <w:ind w:left="11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137F-1D2A-424D-9629-1D2ABBE3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2020-04-14T08:57:00Z</cp:lastPrinted>
  <dcterms:created xsi:type="dcterms:W3CDTF">2020-04-15T07:06:00Z</dcterms:created>
  <dcterms:modified xsi:type="dcterms:W3CDTF">2020-04-15T07:06:00Z</dcterms:modified>
</cp:coreProperties>
</file>