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A" w:rsidRDefault="004F4FEA" w:rsidP="004F4FEA">
      <w:pPr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8732F7" w:rsidRPr="008A4790" w:rsidRDefault="008732F7" w:rsidP="004F4FEA">
      <w:pPr>
        <w:ind w:left="5670"/>
        <w:jc w:val="center"/>
        <w:rPr>
          <w:szCs w:val="28"/>
        </w:rPr>
      </w:pPr>
      <w:r w:rsidRPr="008A4790">
        <w:rPr>
          <w:szCs w:val="28"/>
        </w:rPr>
        <w:t>УТВЕРЖДЕН</w:t>
      </w:r>
    </w:p>
    <w:p w:rsidR="008732F7" w:rsidRDefault="008732F7" w:rsidP="004F4FEA">
      <w:pPr>
        <w:ind w:left="5670"/>
        <w:jc w:val="center"/>
        <w:rPr>
          <w:szCs w:val="28"/>
        </w:rPr>
      </w:pPr>
      <w:r>
        <w:rPr>
          <w:szCs w:val="28"/>
        </w:rPr>
        <w:t>постановлением Главы</w:t>
      </w:r>
    </w:p>
    <w:p w:rsidR="008732F7" w:rsidRDefault="008732F7" w:rsidP="004F4FEA">
      <w:pPr>
        <w:ind w:left="567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732F7" w:rsidRDefault="008732F7" w:rsidP="004F4FEA">
      <w:pPr>
        <w:ind w:left="5670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8732F7" w:rsidRPr="00BC59DC" w:rsidRDefault="008732F7" w:rsidP="004F4FEA">
      <w:pPr>
        <w:ind w:left="5670"/>
        <w:jc w:val="center"/>
        <w:rPr>
          <w:szCs w:val="28"/>
        </w:rPr>
      </w:pPr>
      <w:r>
        <w:rPr>
          <w:szCs w:val="28"/>
        </w:rPr>
        <w:t>от</w:t>
      </w:r>
      <w:r w:rsidR="009E1913">
        <w:rPr>
          <w:szCs w:val="28"/>
        </w:rPr>
        <w:t xml:space="preserve"> 15.04.2020 № 681</w:t>
      </w:r>
    </w:p>
    <w:p w:rsidR="008732F7" w:rsidRDefault="008732F7" w:rsidP="008732F7">
      <w:pPr>
        <w:rPr>
          <w:szCs w:val="28"/>
        </w:rPr>
      </w:pPr>
    </w:p>
    <w:p w:rsidR="004F4FEA" w:rsidRDefault="004F4FEA" w:rsidP="008732F7">
      <w:pPr>
        <w:rPr>
          <w:szCs w:val="28"/>
        </w:rPr>
      </w:pPr>
    </w:p>
    <w:p w:rsidR="008732F7" w:rsidRPr="00687B7D" w:rsidRDefault="008732F7" w:rsidP="004F4FEA">
      <w:pPr>
        <w:jc w:val="center"/>
        <w:rPr>
          <w:b/>
          <w:szCs w:val="28"/>
        </w:rPr>
      </w:pPr>
      <w:r w:rsidRPr="00687B7D">
        <w:rPr>
          <w:b/>
          <w:szCs w:val="28"/>
        </w:rPr>
        <w:t>СОСТАВ</w:t>
      </w:r>
    </w:p>
    <w:p w:rsidR="004F4FEA" w:rsidRDefault="008732F7" w:rsidP="004F4FEA">
      <w:pPr>
        <w:jc w:val="center"/>
        <w:rPr>
          <w:b/>
          <w:szCs w:val="28"/>
        </w:rPr>
      </w:pPr>
      <w:r w:rsidRPr="00687B7D">
        <w:rPr>
          <w:b/>
          <w:szCs w:val="28"/>
        </w:rPr>
        <w:t>организационного комитета для подготовки и проведения</w:t>
      </w:r>
    </w:p>
    <w:p w:rsidR="008732F7" w:rsidRDefault="008732F7" w:rsidP="004F4FEA">
      <w:pPr>
        <w:jc w:val="center"/>
        <w:rPr>
          <w:b/>
          <w:szCs w:val="28"/>
        </w:rPr>
      </w:pPr>
      <w:r w:rsidRPr="00687B7D">
        <w:rPr>
          <w:b/>
          <w:szCs w:val="28"/>
        </w:rPr>
        <w:t>публичных слушаний по обсуждению проекта</w:t>
      </w:r>
      <w:r>
        <w:rPr>
          <w:b/>
          <w:szCs w:val="28"/>
        </w:rPr>
        <w:t xml:space="preserve"> </w:t>
      </w:r>
      <w:r w:rsidRPr="00687B7D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  <w:r w:rsidRPr="00467505">
        <w:rPr>
          <w:b/>
          <w:szCs w:val="28"/>
        </w:rPr>
        <w:t>Архангельской городской Думы</w:t>
      </w:r>
      <w:r>
        <w:rPr>
          <w:b/>
          <w:szCs w:val="28"/>
        </w:rPr>
        <w:t xml:space="preserve"> "Об исполнении городского бюджета за 2019 год"</w:t>
      </w:r>
    </w:p>
    <w:p w:rsidR="004F4FEA" w:rsidRPr="004F4FEA" w:rsidRDefault="004F4FEA" w:rsidP="008732F7">
      <w:pPr>
        <w:jc w:val="center"/>
        <w:rPr>
          <w:b/>
          <w:sz w:val="40"/>
          <w:szCs w:val="4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316"/>
        <w:gridCol w:w="425"/>
        <w:gridCol w:w="6006"/>
      </w:tblGrid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Шапошников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  <w:highlight w:val="yellow"/>
              </w:rPr>
            </w:pPr>
            <w:r w:rsidRPr="004F4FEA">
              <w:rPr>
                <w:szCs w:val="28"/>
              </w:rPr>
              <w:t xml:space="preserve">Даниил Вадимович </w:t>
            </w: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4"/>
                <w:szCs w:val="28"/>
              </w:rPr>
              <w:t>заместитель Главы муниципального образования</w:t>
            </w:r>
            <w:r w:rsidRPr="004F4FEA">
              <w:rPr>
                <w:szCs w:val="28"/>
              </w:rPr>
              <w:t xml:space="preserve"> </w:t>
            </w:r>
            <w:r w:rsidRPr="004F4FEA">
              <w:rPr>
                <w:spacing w:val="-8"/>
                <w:szCs w:val="28"/>
              </w:rPr>
              <w:t>"Город Архангельск" по вопросам экономического</w:t>
            </w:r>
            <w:r w:rsidRPr="004F4FEA">
              <w:rPr>
                <w:szCs w:val="28"/>
              </w:rPr>
              <w:t xml:space="preserve"> развития и финансам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Дрочнева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  <w:highlight w:val="yellow"/>
              </w:rPr>
            </w:pPr>
            <w:r w:rsidRPr="004F4FEA">
              <w:rPr>
                <w:szCs w:val="28"/>
              </w:rPr>
              <w:t>Юлия Васильевна</w:t>
            </w: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zCs w:val="28"/>
              </w:rPr>
              <w:t xml:space="preserve">ведущий специалист отдела методологии бюджетного процесса департамента финансов Администрации муниципального образования </w:t>
            </w:r>
            <w:r w:rsidRPr="004F4FEA">
              <w:rPr>
                <w:spacing w:val="-8"/>
                <w:szCs w:val="28"/>
              </w:rPr>
              <w:t>"Город Архангельск" (секретарь организационного</w:t>
            </w:r>
            <w:r w:rsidRPr="004F4FEA">
              <w:rPr>
                <w:szCs w:val="28"/>
              </w:rPr>
              <w:t xml:space="preserve"> комитета)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Бабушкина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Ирина Владимировна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4"/>
                <w:szCs w:val="28"/>
              </w:rPr>
              <w:t>директор муниципального учреждения культуры</w:t>
            </w:r>
            <w:r w:rsidRPr="004F4FEA">
              <w:rPr>
                <w:szCs w:val="28"/>
              </w:rPr>
              <w:t xml:space="preserve"> </w:t>
            </w:r>
            <w:r w:rsidRPr="004F4FEA">
              <w:rPr>
                <w:spacing w:val="-10"/>
                <w:szCs w:val="28"/>
              </w:rPr>
              <w:t>муниципального образования "Город Архангельск"</w:t>
            </w:r>
            <w:r w:rsidRPr="004F4FEA">
              <w:rPr>
                <w:szCs w:val="28"/>
              </w:rPr>
              <w:t xml:space="preserve"> </w:t>
            </w:r>
            <w:r w:rsidRPr="004F4FEA">
              <w:rPr>
                <w:spacing w:val="-4"/>
                <w:szCs w:val="28"/>
              </w:rPr>
              <w:t>"Исакогорско-Цигломенский культурный центр"</w:t>
            </w:r>
            <w:r w:rsidRPr="004F4FEA">
              <w:rPr>
                <w:szCs w:val="28"/>
              </w:rPr>
              <w:t xml:space="preserve"> (по согласованию)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Баканова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Екатерина Владимировна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  <w:r>
              <w:rPr>
                <w:szCs w:val="28"/>
              </w:rPr>
              <w:t xml:space="preserve"> – </w:t>
            </w:r>
            <w:r w:rsidRPr="004F4FEA">
              <w:rPr>
                <w:szCs w:val="28"/>
              </w:rPr>
              <w:t>начальник отдела методологии бюджетного процесса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Белозерова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Наталья Викторовна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zCs w:val="28"/>
              </w:rPr>
              <w:t xml:space="preserve">начальник управления правового обеспечения </w:t>
            </w:r>
            <w:r w:rsidRPr="004F4FEA">
              <w:rPr>
                <w:spacing w:val="-4"/>
                <w:szCs w:val="28"/>
              </w:rPr>
              <w:t>финансово-экономической деятельности муници-</w:t>
            </w:r>
            <w:r w:rsidRPr="004F4FEA">
              <w:rPr>
                <w:spacing w:val="-2"/>
                <w:szCs w:val="28"/>
              </w:rPr>
              <w:t>пально-правового департамента Администрации</w:t>
            </w:r>
            <w:r w:rsidRPr="004F4FEA">
              <w:rPr>
                <w:szCs w:val="28"/>
              </w:rPr>
              <w:t xml:space="preserve"> </w:t>
            </w:r>
            <w:r w:rsidRPr="004F4FEA">
              <w:rPr>
                <w:spacing w:val="-10"/>
                <w:szCs w:val="28"/>
              </w:rPr>
              <w:t>муниципального образования "Город Архангельск"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Болтенков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Эдуард Витальевич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10"/>
                <w:szCs w:val="28"/>
              </w:rPr>
              <w:t>директор департамента муниципального имущества</w:t>
            </w:r>
            <w:r w:rsidRPr="004F4FEA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Гревцов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Александр Викторович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12"/>
                <w:szCs w:val="28"/>
              </w:rPr>
              <w:t>заместитель председателя Архангельской городской</w:t>
            </w:r>
            <w:r w:rsidRPr="004F4FEA">
              <w:rPr>
                <w:szCs w:val="28"/>
              </w:rPr>
              <w:t xml:space="preserve"> Думы, депутат Архангельской городской Думы (по согласованию)</w:t>
            </w:r>
          </w:p>
        </w:tc>
      </w:tr>
    </w:tbl>
    <w:p w:rsidR="00813474" w:rsidRDefault="00813474" w:rsidP="00813474">
      <w:pPr>
        <w:jc w:val="center"/>
        <w:rPr>
          <w:lang w:val="en-US"/>
        </w:rPr>
      </w:pPr>
      <w:r>
        <w:br w:type="page"/>
      </w:r>
      <w:r>
        <w:rPr>
          <w:lang w:val="en-US"/>
        </w:rPr>
        <w:lastRenderedPageBreak/>
        <w:t>2</w:t>
      </w:r>
    </w:p>
    <w:p w:rsidR="00813474" w:rsidRPr="00813474" w:rsidRDefault="00813474" w:rsidP="00813474">
      <w:pPr>
        <w:jc w:val="center"/>
        <w:rPr>
          <w:lang w:val="en-US"/>
        </w:rPr>
      </w:pPr>
      <w:bookmarkStart w:id="0" w:name="_GoBack"/>
      <w:bookmarkEnd w:id="0"/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316"/>
        <w:gridCol w:w="425"/>
        <w:gridCol w:w="6006"/>
      </w:tblGrid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Засолоцкий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Сергей Валерьевич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4"/>
                <w:szCs w:val="28"/>
              </w:rPr>
              <w:t>директор департамента экономического развития</w:t>
            </w:r>
            <w:r w:rsidRPr="004F4FEA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Малиновский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Сергей Владимирович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4F4FEA">
              <w:rPr>
                <w:szCs w:val="28"/>
              </w:rPr>
              <w:t>(по согласованию)</w:t>
            </w: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Новоселова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Мария Николаевна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6"/>
                <w:szCs w:val="28"/>
              </w:rPr>
              <w:t>директор департамента финансов Администрации</w:t>
            </w:r>
            <w:r w:rsidRPr="004F4FEA">
              <w:rPr>
                <w:szCs w:val="28"/>
              </w:rPr>
              <w:t xml:space="preserve"> </w:t>
            </w:r>
            <w:r w:rsidRPr="004F4FEA">
              <w:rPr>
                <w:spacing w:val="-10"/>
                <w:szCs w:val="28"/>
              </w:rPr>
              <w:t>муниципального образования "Город Архангельск"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Потолов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Алексей Леонидович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pacing w:val="-10"/>
                <w:szCs w:val="28"/>
              </w:rPr>
              <w:t>директор муниципального бюджетного учреждения</w:t>
            </w:r>
            <w:r w:rsidRPr="004F4FEA">
              <w:rPr>
                <w:szCs w:val="28"/>
              </w:rPr>
              <w:t xml:space="preserve"> </w:t>
            </w:r>
            <w:r w:rsidRPr="004F4FEA">
              <w:rPr>
                <w:spacing w:val="-10"/>
                <w:szCs w:val="28"/>
              </w:rPr>
              <w:t>муниципального образования "Город Архангельск"</w:t>
            </w:r>
            <w:r w:rsidRPr="004F4FEA">
              <w:rPr>
                <w:szCs w:val="28"/>
              </w:rPr>
              <w:t xml:space="preserve"> "Спортивная школа № 1" (по согласованию)</w:t>
            </w:r>
          </w:p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EA" w:rsidRPr="004F4FEA" w:rsidTr="004F4FEA">
        <w:trPr>
          <w:jc w:val="center"/>
        </w:trPr>
        <w:tc>
          <w:tcPr>
            <w:tcW w:w="3316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 xml:space="preserve">Чиркова </w:t>
            </w:r>
          </w:p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Галина Евгеньевна</w:t>
            </w:r>
          </w:p>
        </w:tc>
        <w:tc>
          <w:tcPr>
            <w:tcW w:w="425" w:type="dxa"/>
          </w:tcPr>
          <w:p w:rsidR="004F4FEA" w:rsidRPr="004F4FEA" w:rsidRDefault="004F4FEA" w:rsidP="004F4FEA">
            <w:pPr>
              <w:spacing w:line="235" w:lineRule="auto"/>
              <w:rPr>
                <w:szCs w:val="28"/>
              </w:rPr>
            </w:pPr>
            <w:r w:rsidRPr="004F4FEA">
              <w:rPr>
                <w:szCs w:val="28"/>
              </w:rPr>
              <w:t>–</w:t>
            </w:r>
          </w:p>
        </w:tc>
        <w:tc>
          <w:tcPr>
            <w:tcW w:w="6006" w:type="dxa"/>
          </w:tcPr>
          <w:p w:rsidR="004F4FEA" w:rsidRPr="004F4FEA" w:rsidRDefault="004F4FEA" w:rsidP="004F4FEA">
            <w:pPr>
              <w:spacing w:line="235" w:lineRule="auto"/>
              <w:jc w:val="both"/>
              <w:rPr>
                <w:szCs w:val="28"/>
              </w:rPr>
            </w:pPr>
            <w:r w:rsidRPr="004F4FEA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4F4FEA">
              <w:rPr>
                <w:szCs w:val="28"/>
              </w:rPr>
              <w:t xml:space="preserve"> муниципальным бюджетным дошкольным образовательным учреждением </w:t>
            </w:r>
            <w:r w:rsidRPr="004F4FEA">
              <w:rPr>
                <w:spacing w:val="-10"/>
                <w:szCs w:val="28"/>
              </w:rPr>
              <w:t>муниципального образования "Город Архангельск"</w:t>
            </w:r>
            <w:r w:rsidRPr="004F4FEA">
              <w:rPr>
                <w:szCs w:val="28"/>
              </w:rPr>
              <w:t xml:space="preserve"> "Детский сад общеразвивающего вида № 147 "Рябинушка" (по согласованию)</w:t>
            </w:r>
          </w:p>
        </w:tc>
      </w:tr>
    </w:tbl>
    <w:p w:rsidR="008732F7" w:rsidRDefault="008732F7" w:rsidP="008732F7"/>
    <w:p w:rsidR="004F4FEA" w:rsidRPr="00F9796B" w:rsidRDefault="004F4FEA" w:rsidP="008732F7"/>
    <w:p w:rsidR="008732F7" w:rsidRPr="004F4FEA" w:rsidRDefault="004F4FEA" w:rsidP="008732F7">
      <w:pPr>
        <w:jc w:val="center"/>
      </w:pPr>
      <w:r>
        <w:t>____________</w:t>
      </w:r>
    </w:p>
    <w:p w:rsidR="008732F7" w:rsidRDefault="008732F7" w:rsidP="008732F7">
      <w:pPr>
        <w:jc w:val="center"/>
      </w:pPr>
    </w:p>
    <w:p w:rsidR="008732F7" w:rsidRDefault="008732F7" w:rsidP="008732F7">
      <w:pPr>
        <w:jc w:val="center"/>
      </w:pPr>
    </w:p>
    <w:p w:rsidR="008732F7" w:rsidRDefault="008732F7" w:rsidP="008732F7">
      <w:pPr>
        <w:jc w:val="center"/>
      </w:pPr>
    </w:p>
    <w:p w:rsidR="008732F7" w:rsidRDefault="008732F7" w:rsidP="008732F7">
      <w:pPr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8732F7" w:rsidRDefault="008732F7" w:rsidP="008732F7">
      <w:pPr>
        <w:spacing w:line="240" w:lineRule="exact"/>
        <w:jc w:val="center"/>
      </w:pPr>
    </w:p>
    <w:p w:rsidR="00410697" w:rsidRPr="00E17195" w:rsidRDefault="00410697" w:rsidP="00D24D89">
      <w:pPr>
        <w:tabs>
          <w:tab w:val="left" w:pos="8364"/>
        </w:tabs>
        <w:spacing w:line="242" w:lineRule="auto"/>
        <w:jc w:val="both"/>
        <w:rPr>
          <w:szCs w:val="24"/>
        </w:rPr>
      </w:pPr>
    </w:p>
    <w:sectPr w:rsidR="00410697" w:rsidRPr="00E17195" w:rsidSect="004F4FEA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A0" w:rsidRDefault="00B668A0" w:rsidP="00203AE9">
      <w:r>
        <w:separator/>
      </w:r>
    </w:p>
  </w:endnote>
  <w:endnote w:type="continuationSeparator" w:id="0">
    <w:p w:rsidR="00B668A0" w:rsidRDefault="00B668A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A0" w:rsidRDefault="00B668A0" w:rsidP="00203AE9">
      <w:r>
        <w:separator/>
      </w:r>
    </w:p>
  </w:footnote>
  <w:footnote w:type="continuationSeparator" w:id="0">
    <w:p w:rsidR="00B668A0" w:rsidRDefault="00B668A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EA" w:rsidRDefault="004F4F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25B04"/>
    <w:multiLevelType w:val="hybridMultilevel"/>
    <w:tmpl w:val="EC344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895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4204"/>
    <w:rsid w:val="001E0689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47EDD"/>
    <w:rsid w:val="002500AE"/>
    <w:rsid w:val="002556C4"/>
    <w:rsid w:val="00261AB9"/>
    <w:rsid w:val="002640C3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95F58"/>
    <w:rsid w:val="003A2CF4"/>
    <w:rsid w:val="003C0DD3"/>
    <w:rsid w:val="0040077B"/>
    <w:rsid w:val="00410697"/>
    <w:rsid w:val="00410B36"/>
    <w:rsid w:val="00413615"/>
    <w:rsid w:val="00440FF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4FEA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0D0C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46C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0686C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1627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347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2F7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1913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8D5"/>
    <w:rsid w:val="00B45C0A"/>
    <w:rsid w:val="00B547A6"/>
    <w:rsid w:val="00B55486"/>
    <w:rsid w:val="00B652E2"/>
    <w:rsid w:val="00B668A0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50BE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24D89"/>
    <w:rsid w:val="00D34D66"/>
    <w:rsid w:val="00D4377C"/>
    <w:rsid w:val="00D438BC"/>
    <w:rsid w:val="00D50A79"/>
    <w:rsid w:val="00D512F5"/>
    <w:rsid w:val="00D56642"/>
    <w:rsid w:val="00D64910"/>
    <w:rsid w:val="00D81326"/>
    <w:rsid w:val="00D85177"/>
    <w:rsid w:val="00D86E71"/>
    <w:rsid w:val="00D91F1A"/>
    <w:rsid w:val="00DA12CB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DF57FF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37281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87207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1457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4">
    <w:name w:val="Hyperlink"/>
    <w:uiPriority w:val="99"/>
    <w:rsid w:val="0000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4">
    <w:name w:val="Hyperlink"/>
    <w:uiPriority w:val="99"/>
    <w:rsid w:val="00004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5FAB-0A1A-44BA-97BA-B2F35973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2020-04-14T12:45:00Z</cp:lastPrinted>
  <dcterms:created xsi:type="dcterms:W3CDTF">2020-04-16T05:57:00Z</dcterms:created>
  <dcterms:modified xsi:type="dcterms:W3CDTF">2020-04-16T05:58:00Z</dcterms:modified>
</cp:coreProperties>
</file>