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DC" w:rsidRDefault="002E65DC" w:rsidP="00567C4D">
      <w:pPr>
        <w:tabs>
          <w:tab w:val="left" w:pos="709"/>
          <w:tab w:val="left" w:pos="5812"/>
        </w:tabs>
        <w:ind w:left="5103"/>
        <w:jc w:val="center"/>
        <w:rPr>
          <w:rFonts w:eastAsia="Calibri"/>
          <w:szCs w:val="28"/>
          <w:lang w:val="en-US" w:eastAsia="en-US"/>
        </w:rPr>
      </w:pPr>
    </w:p>
    <w:p w:rsidR="00567C4D" w:rsidRDefault="002260BB" w:rsidP="00567C4D">
      <w:pPr>
        <w:tabs>
          <w:tab w:val="left" w:pos="709"/>
          <w:tab w:val="left" w:pos="5812"/>
        </w:tabs>
        <w:ind w:left="5103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2260BB" w:rsidP="00567C4D">
      <w:pPr>
        <w:tabs>
          <w:tab w:val="left" w:pos="709"/>
          <w:tab w:val="left" w:pos="5812"/>
        </w:tabs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123ED0">
        <w:rPr>
          <w:szCs w:val="28"/>
        </w:rPr>
        <w:t>постановлени</w:t>
      </w:r>
      <w:r>
        <w:rPr>
          <w:szCs w:val="28"/>
        </w:rPr>
        <w:t>ю</w:t>
      </w:r>
      <w:r w:rsidR="00567C4D">
        <w:rPr>
          <w:szCs w:val="28"/>
        </w:rPr>
        <w:t xml:space="preserve"> </w:t>
      </w:r>
      <w:r w:rsidR="00A803A3">
        <w:rPr>
          <w:szCs w:val="28"/>
        </w:rPr>
        <w:t xml:space="preserve">Администрации </w:t>
      </w:r>
      <w:r w:rsidR="004149AF">
        <w:rPr>
          <w:szCs w:val="28"/>
        </w:rPr>
        <w:t>городского округа</w:t>
      </w:r>
    </w:p>
    <w:p w:rsidR="00123ED0" w:rsidRDefault="00123ED0" w:rsidP="00567C4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Default="00123ED0" w:rsidP="00567C4D">
      <w:pPr>
        <w:pStyle w:val="ConsPlusNormal"/>
        <w:widowControl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7C4D">
        <w:rPr>
          <w:rFonts w:ascii="Times New Roman" w:hAnsi="Times New Roman" w:cs="Times New Roman"/>
          <w:sz w:val="28"/>
          <w:szCs w:val="28"/>
        </w:rPr>
        <w:t xml:space="preserve"> </w:t>
      </w:r>
      <w:r w:rsidR="004C6A1D">
        <w:rPr>
          <w:rFonts w:ascii="Times New Roman" w:hAnsi="Times New Roman" w:cs="Times New Roman"/>
          <w:sz w:val="28"/>
          <w:szCs w:val="28"/>
        </w:rPr>
        <w:t xml:space="preserve">13 </w:t>
      </w:r>
      <w:r w:rsidR="002260BB">
        <w:rPr>
          <w:rFonts w:ascii="Times New Roman" w:hAnsi="Times New Roman" w:cs="Times New Roman"/>
          <w:sz w:val="28"/>
          <w:szCs w:val="28"/>
        </w:rPr>
        <w:t>мая 2022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C6A1D">
        <w:rPr>
          <w:rFonts w:ascii="Times New Roman" w:hAnsi="Times New Roman" w:cs="Times New Roman"/>
          <w:sz w:val="28"/>
          <w:szCs w:val="28"/>
        </w:rPr>
        <w:t xml:space="preserve"> 902</w:t>
      </w:r>
    </w:p>
    <w:p w:rsidR="00962ABB" w:rsidRDefault="00962ABB" w:rsidP="00567C4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C4D" w:rsidRDefault="00567C4D" w:rsidP="00567C4D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67C4D" w:rsidRDefault="00085C0E" w:rsidP="00567C4D">
      <w:pPr>
        <w:jc w:val="center"/>
        <w:rPr>
          <w:b/>
        </w:rPr>
      </w:pPr>
      <w:r>
        <w:rPr>
          <w:b/>
        </w:rPr>
        <w:t>"</w:t>
      </w:r>
      <w:r w:rsidR="002260BB" w:rsidRPr="002260BB">
        <w:rPr>
          <w:b/>
          <w:spacing w:val="20"/>
        </w:rPr>
        <w:t>СОСТАВ</w:t>
      </w:r>
      <w:r w:rsidR="002260BB" w:rsidRPr="00B04906">
        <w:rPr>
          <w:b/>
        </w:rPr>
        <w:t xml:space="preserve"> </w:t>
      </w:r>
    </w:p>
    <w:p w:rsidR="00A803A3" w:rsidRPr="00B04906" w:rsidRDefault="00A803A3" w:rsidP="00567C4D">
      <w:pPr>
        <w:jc w:val="center"/>
        <w:rPr>
          <w:b/>
        </w:rPr>
      </w:pPr>
      <w:r>
        <w:rPr>
          <w:b/>
        </w:rPr>
        <w:t>штаба народных дружин</w:t>
      </w:r>
      <w:r w:rsidRPr="00B04906">
        <w:rPr>
          <w:b/>
        </w:rPr>
        <w:t xml:space="preserve"> </w:t>
      </w:r>
      <w:r>
        <w:rPr>
          <w:rFonts w:eastAsia="Calibri"/>
          <w:b/>
        </w:rPr>
        <w:t>городского округа</w:t>
      </w:r>
      <w:r w:rsidR="00202CA9">
        <w:rPr>
          <w:b/>
        </w:rPr>
        <w:t xml:space="preserve"> "Город Архангельск</w:t>
      </w:r>
      <w:r w:rsidR="00EA3372">
        <w:rPr>
          <w:b/>
        </w:rPr>
        <w:t>"</w:t>
      </w:r>
      <w:bookmarkStart w:id="0" w:name="_GoBack"/>
      <w:bookmarkEnd w:id="0"/>
    </w:p>
    <w:p w:rsidR="00A803A3" w:rsidRPr="00B04906" w:rsidRDefault="00A803A3" w:rsidP="00A803A3">
      <w:pPr>
        <w:spacing w:line="221" w:lineRule="auto"/>
        <w:jc w:val="center"/>
        <w:rPr>
          <w:b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353"/>
        <w:gridCol w:w="6734"/>
      </w:tblGrid>
      <w:tr w:rsidR="00A803A3" w:rsidRPr="00567C4D" w:rsidTr="00567C4D">
        <w:tc>
          <w:tcPr>
            <w:tcW w:w="2660" w:type="dxa"/>
            <w:shd w:val="clear" w:color="auto" w:fill="auto"/>
            <w:hideMark/>
          </w:tcPr>
          <w:p w:rsidR="00A803A3" w:rsidRPr="00567C4D" w:rsidRDefault="00A803A3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Лапин</w:t>
            </w:r>
          </w:p>
          <w:p w:rsidR="00A803A3" w:rsidRPr="00567C4D" w:rsidRDefault="00A803A3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Денис Викторович</w:t>
            </w:r>
          </w:p>
        </w:tc>
        <w:tc>
          <w:tcPr>
            <w:tcW w:w="353" w:type="dxa"/>
            <w:shd w:val="clear" w:color="auto" w:fill="auto"/>
          </w:tcPr>
          <w:p w:rsidR="00A803A3" w:rsidRPr="00567C4D" w:rsidRDefault="00A803A3" w:rsidP="00892E7D">
            <w:pPr>
              <w:spacing w:line="221" w:lineRule="auto"/>
              <w:rPr>
                <w:rFonts w:ascii="Calibri" w:eastAsia="Calibri" w:hAnsi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–</w:t>
            </w:r>
          </w:p>
        </w:tc>
        <w:tc>
          <w:tcPr>
            <w:tcW w:w="6734" w:type="dxa"/>
            <w:shd w:val="clear" w:color="auto" w:fill="auto"/>
            <w:hideMark/>
          </w:tcPr>
          <w:p w:rsidR="00A803A3" w:rsidRPr="00567C4D" w:rsidRDefault="00A803A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заместитель Главы городского округа "Город Архангельск" – руководитель аппарата</w:t>
            </w:r>
            <w:r w:rsidR="00567C4D">
              <w:rPr>
                <w:rFonts w:eastAsia="Calibri"/>
                <w:spacing w:val="-4"/>
              </w:rPr>
              <w:t xml:space="preserve"> (</w:t>
            </w:r>
            <w:r w:rsidRPr="00567C4D">
              <w:rPr>
                <w:rFonts w:eastAsia="Calibri"/>
                <w:spacing w:val="-4"/>
              </w:rPr>
              <w:t>руководитель штаба</w:t>
            </w:r>
            <w:r w:rsidR="00567C4D">
              <w:rPr>
                <w:rFonts w:eastAsia="Calibri"/>
                <w:spacing w:val="-4"/>
              </w:rPr>
              <w:t>)</w:t>
            </w:r>
          </w:p>
          <w:p w:rsidR="00A803A3" w:rsidRPr="00567C4D" w:rsidRDefault="00A803A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</w:p>
        </w:tc>
      </w:tr>
      <w:tr w:rsidR="00A803A3" w:rsidRPr="00567C4D" w:rsidTr="00567C4D">
        <w:tc>
          <w:tcPr>
            <w:tcW w:w="2660" w:type="dxa"/>
            <w:shd w:val="clear" w:color="auto" w:fill="auto"/>
            <w:hideMark/>
          </w:tcPr>
          <w:p w:rsidR="00A803A3" w:rsidRPr="00567C4D" w:rsidRDefault="00A803A3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Букин</w:t>
            </w:r>
          </w:p>
          <w:p w:rsidR="00A803A3" w:rsidRPr="00567C4D" w:rsidRDefault="00A803A3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color w:val="FF0000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Владимир Павлович</w:t>
            </w:r>
            <w:r w:rsidRPr="00567C4D">
              <w:rPr>
                <w:rFonts w:eastAsia="Calibri"/>
                <w:color w:val="000000"/>
                <w:spacing w:val="-4"/>
              </w:rPr>
              <w:t xml:space="preserve"> </w:t>
            </w:r>
          </w:p>
          <w:p w:rsidR="00A803A3" w:rsidRPr="00567C4D" w:rsidRDefault="00A803A3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color w:val="FF0000"/>
                <w:spacing w:val="-4"/>
              </w:rPr>
            </w:pPr>
          </w:p>
        </w:tc>
        <w:tc>
          <w:tcPr>
            <w:tcW w:w="353" w:type="dxa"/>
            <w:shd w:val="clear" w:color="auto" w:fill="auto"/>
          </w:tcPr>
          <w:p w:rsidR="00A803A3" w:rsidRPr="00567C4D" w:rsidRDefault="00A803A3" w:rsidP="00892E7D">
            <w:pPr>
              <w:spacing w:line="221" w:lineRule="auto"/>
              <w:rPr>
                <w:rFonts w:ascii="Calibri" w:eastAsia="Calibri" w:hAnsi="Calibri"/>
                <w:color w:val="000000"/>
                <w:spacing w:val="-4"/>
              </w:rPr>
            </w:pPr>
            <w:r w:rsidRPr="00567C4D">
              <w:rPr>
                <w:rFonts w:eastAsia="Calibri"/>
                <w:color w:val="000000"/>
                <w:spacing w:val="-4"/>
              </w:rPr>
              <w:t>–</w:t>
            </w:r>
          </w:p>
        </w:tc>
        <w:tc>
          <w:tcPr>
            <w:tcW w:w="6734" w:type="dxa"/>
            <w:shd w:val="clear" w:color="auto" w:fill="auto"/>
            <w:hideMark/>
          </w:tcPr>
          <w:p w:rsidR="00A803A3" w:rsidRPr="00567C4D" w:rsidRDefault="00A803A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начальник штаба Архангельского городского казачьего общества</w:t>
            </w:r>
            <w:r w:rsidR="00567C4D">
              <w:rPr>
                <w:rFonts w:eastAsia="Calibri"/>
                <w:spacing w:val="-4"/>
              </w:rPr>
              <w:t xml:space="preserve"> (</w:t>
            </w:r>
            <w:r w:rsidRPr="00567C4D">
              <w:rPr>
                <w:rFonts w:eastAsia="Calibri"/>
                <w:spacing w:val="-4"/>
              </w:rPr>
              <w:t>заместитель руководителя штаба</w:t>
            </w:r>
            <w:r w:rsidR="00567C4D">
              <w:rPr>
                <w:rFonts w:eastAsia="Calibri"/>
                <w:spacing w:val="-4"/>
              </w:rPr>
              <w:t xml:space="preserve"> </w:t>
            </w:r>
            <w:r w:rsidR="002260BB">
              <w:rPr>
                <w:rFonts w:eastAsia="Calibri"/>
                <w:spacing w:val="-4"/>
              </w:rPr>
              <w:br/>
              <w:t>(</w:t>
            </w:r>
            <w:r w:rsidRPr="00567C4D">
              <w:rPr>
                <w:rFonts w:eastAsia="Calibri"/>
                <w:spacing w:val="-4"/>
              </w:rPr>
              <w:t>по согласованию)</w:t>
            </w:r>
          </w:p>
          <w:p w:rsidR="00A803A3" w:rsidRPr="00567C4D" w:rsidRDefault="00A803A3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  <w:spacing w:val="-4"/>
              </w:rPr>
            </w:pPr>
          </w:p>
        </w:tc>
      </w:tr>
      <w:tr w:rsidR="002260BB" w:rsidRPr="00567C4D" w:rsidTr="00567C4D">
        <w:tc>
          <w:tcPr>
            <w:tcW w:w="2660" w:type="dxa"/>
            <w:shd w:val="clear" w:color="auto" w:fill="auto"/>
          </w:tcPr>
          <w:p w:rsidR="002260BB" w:rsidRPr="00567C4D" w:rsidRDefault="002260BB" w:rsidP="002E3250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Подгорочный</w:t>
            </w:r>
          </w:p>
          <w:p w:rsidR="002260BB" w:rsidRPr="00567C4D" w:rsidRDefault="002260BB" w:rsidP="002E3250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Игорь Владимирович</w:t>
            </w:r>
          </w:p>
        </w:tc>
        <w:tc>
          <w:tcPr>
            <w:tcW w:w="353" w:type="dxa"/>
            <w:shd w:val="clear" w:color="auto" w:fill="auto"/>
          </w:tcPr>
          <w:p w:rsidR="002260BB" w:rsidRPr="00567C4D" w:rsidRDefault="002260BB" w:rsidP="002E3250">
            <w:pPr>
              <w:spacing w:line="221" w:lineRule="auto"/>
              <w:rPr>
                <w:rFonts w:ascii="Calibri" w:eastAsia="Calibri" w:hAnsi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–</w:t>
            </w:r>
          </w:p>
        </w:tc>
        <w:tc>
          <w:tcPr>
            <w:tcW w:w="6734" w:type="dxa"/>
            <w:shd w:val="clear" w:color="auto" w:fill="auto"/>
          </w:tcPr>
          <w:p w:rsidR="002260BB" w:rsidRPr="00567C4D" w:rsidRDefault="002260BB" w:rsidP="002E325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главный специалист отдела административных органов управления военно-мобилизационной работы, гражданской обороны и административных органов Администрации городск</w:t>
            </w:r>
            <w:r>
              <w:rPr>
                <w:rFonts w:eastAsia="Calibri"/>
                <w:spacing w:val="-4"/>
              </w:rPr>
              <w:t>ого округа "Город Архангельск" (</w:t>
            </w:r>
            <w:r w:rsidRPr="00567C4D">
              <w:rPr>
                <w:rFonts w:eastAsia="Calibri"/>
                <w:spacing w:val="-4"/>
              </w:rPr>
              <w:t xml:space="preserve">ответственный </w:t>
            </w:r>
            <w:r>
              <w:rPr>
                <w:rFonts w:eastAsia="Calibri"/>
                <w:spacing w:val="-4"/>
              </w:rPr>
              <w:t>секретарь штаба)</w:t>
            </w:r>
          </w:p>
          <w:p w:rsidR="002260BB" w:rsidRPr="00567C4D" w:rsidRDefault="002260BB" w:rsidP="002E3250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</w:p>
        </w:tc>
      </w:tr>
      <w:tr w:rsidR="002260BB" w:rsidRPr="00567C4D" w:rsidTr="00567C4D">
        <w:trPr>
          <w:trHeight w:val="545"/>
        </w:trPr>
        <w:tc>
          <w:tcPr>
            <w:tcW w:w="2660" w:type="dxa"/>
            <w:shd w:val="clear" w:color="auto" w:fill="auto"/>
          </w:tcPr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color w:val="000000"/>
                <w:spacing w:val="-4"/>
              </w:rPr>
            </w:pPr>
            <w:r w:rsidRPr="00567C4D">
              <w:rPr>
                <w:rFonts w:eastAsia="Calibri"/>
                <w:color w:val="000000"/>
                <w:spacing w:val="-4"/>
              </w:rPr>
              <w:t>Белов</w:t>
            </w:r>
          </w:p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color w:val="000000"/>
                <w:spacing w:val="-4"/>
              </w:rPr>
              <w:t>Руслан Сергеевич</w:t>
            </w:r>
          </w:p>
        </w:tc>
        <w:tc>
          <w:tcPr>
            <w:tcW w:w="353" w:type="dxa"/>
            <w:shd w:val="clear" w:color="auto" w:fill="auto"/>
          </w:tcPr>
          <w:p w:rsidR="002260BB" w:rsidRPr="00567C4D" w:rsidRDefault="002260BB" w:rsidP="00892E7D">
            <w:pPr>
              <w:spacing w:line="221" w:lineRule="auto"/>
              <w:rPr>
                <w:rFonts w:ascii="Calibri" w:eastAsia="Calibri" w:hAnsi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–</w:t>
            </w:r>
          </w:p>
        </w:tc>
        <w:tc>
          <w:tcPr>
            <w:tcW w:w="6734" w:type="dxa"/>
            <w:shd w:val="clear" w:color="auto" w:fill="auto"/>
          </w:tcPr>
          <w:p w:rsidR="002260BB" w:rsidRPr="00567C4D" w:rsidRDefault="002260BB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color w:val="000000"/>
                <w:spacing w:val="-4"/>
              </w:rPr>
            </w:pPr>
            <w:r w:rsidRPr="00567C4D">
              <w:rPr>
                <w:rFonts w:eastAsia="Calibri"/>
                <w:color w:val="000000"/>
                <w:spacing w:val="-4"/>
              </w:rPr>
              <w:t>начальник отдела охраны общественного порядка УМВД России по городу Архангельску, заместитель руководителя</w:t>
            </w:r>
            <w:r>
              <w:rPr>
                <w:rFonts w:eastAsia="Calibri"/>
                <w:color w:val="000000"/>
                <w:spacing w:val="-4"/>
              </w:rPr>
              <w:t xml:space="preserve"> </w:t>
            </w:r>
            <w:r w:rsidRPr="00567C4D">
              <w:rPr>
                <w:rFonts w:eastAsia="Calibri"/>
                <w:color w:val="000000"/>
                <w:spacing w:val="-4"/>
              </w:rPr>
              <w:t>штаба</w:t>
            </w:r>
            <w:r>
              <w:rPr>
                <w:rFonts w:eastAsia="Calibri"/>
                <w:color w:val="000000"/>
                <w:spacing w:val="-4"/>
              </w:rPr>
              <w:t xml:space="preserve"> (по согласованию)</w:t>
            </w:r>
          </w:p>
          <w:p w:rsidR="002260BB" w:rsidRPr="00567C4D" w:rsidRDefault="002260BB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</w:p>
        </w:tc>
      </w:tr>
      <w:tr w:rsidR="002260BB" w:rsidRPr="00567C4D" w:rsidTr="00567C4D">
        <w:trPr>
          <w:trHeight w:val="553"/>
        </w:trPr>
        <w:tc>
          <w:tcPr>
            <w:tcW w:w="2660" w:type="dxa"/>
            <w:shd w:val="clear" w:color="auto" w:fill="auto"/>
            <w:hideMark/>
          </w:tcPr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 xml:space="preserve">Лобанов </w:t>
            </w:r>
          </w:p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Вячеслав Витальевич</w:t>
            </w:r>
          </w:p>
        </w:tc>
        <w:tc>
          <w:tcPr>
            <w:tcW w:w="353" w:type="dxa"/>
            <w:shd w:val="clear" w:color="auto" w:fill="auto"/>
          </w:tcPr>
          <w:p w:rsidR="002260BB" w:rsidRPr="00567C4D" w:rsidRDefault="002260BB" w:rsidP="00892E7D">
            <w:pPr>
              <w:spacing w:line="221" w:lineRule="auto"/>
              <w:rPr>
                <w:rFonts w:ascii="Calibri" w:eastAsia="Calibri" w:hAnsi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–</w:t>
            </w:r>
          </w:p>
        </w:tc>
        <w:tc>
          <w:tcPr>
            <w:tcW w:w="6734" w:type="dxa"/>
            <w:shd w:val="clear" w:color="auto" w:fill="auto"/>
            <w:hideMark/>
          </w:tcPr>
          <w:p w:rsidR="002260BB" w:rsidRPr="00567C4D" w:rsidRDefault="002260BB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  <w:sz w:val="40"/>
              </w:rPr>
            </w:pPr>
            <w:r w:rsidRPr="00567C4D">
              <w:rPr>
                <w:rFonts w:eastAsia="Calibri"/>
                <w:spacing w:val="-4"/>
              </w:rPr>
              <w:t>командир городской общественной организации охраны общественного порядка "Народная дружина города Архангельска" (по согласованию)</w:t>
            </w:r>
          </w:p>
          <w:p w:rsidR="002260BB" w:rsidRPr="00567C4D" w:rsidRDefault="002260BB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</w:p>
        </w:tc>
      </w:tr>
      <w:tr w:rsidR="002260BB" w:rsidRPr="00567C4D" w:rsidTr="00567C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color w:val="000000"/>
                <w:spacing w:val="-4"/>
              </w:rPr>
            </w:pPr>
            <w:r w:rsidRPr="00567C4D">
              <w:rPr>
                <w:rFonts w:eastAsia="Calibri"/>
                <w:color w:val="000000"/>
                <w:spacing w:val="-4"/>
              </w:rPr>
              <w:t xml:space="preserve">Нифантов </w:t>
            </w:r>
          </w:p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color w:val="000000"/>
                <w:spacing w:val="-4"/>
              </w:rPr>
              <w:t>Алексей Васильевич</w:t>
            </w:r>
            <w:r w:rsidRPr="00567C4D">
              <w:rPr>
                <w:rFonts w:eastAsia="Calibri"/>
                <w:spacing w:val="-4"/>
              </w:rPr>
              <w:t xml:space="preserve">  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60BB" w:rsidRPr="00567C4D" w:rsidRDefault="002260BB" w:rsidP="00892E7D">
            <w:pPr>
              <w:spacing w:line="221" w:lineRule="auto"/>
              <w:rPr>
                <w:rFonts w:ascii="Calibri" w:eastAsia="Calibri" w:hAnsi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–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0BB" w:rsidRDefault="002260BB" w:rsidP="00567C4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 xml:space="preserve">командир народной дружины "Легион"  </w:t>
            </w:r>
            <w:r>
              <w:rPr>
                <w:rFonts w:eastAsia="Calibri"/>
                <w:spacing w:val="-4"/>
              </w:rPr>
              <w:br/>
            </w:r>
            <w:r w:rsidRPr="00567C4D">
              <w:rPr>
                <w:rFonts w:eastAsia="Calibri"/>
                <w:spacing w:val="-4"/>
              </w:rPr>
              <w:t>(по согласованию)</w:t>
            </w:r>
          </w:p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</w:p>
        </w:tc>
      </w:tr>
      <w:tr w:rsidR="002260BB" w:rsidRPr="00567C4D" w:rsidTr="00567C4D">
        <w:trPr>
          <w:trHeight w:val="135"/>
        </w:trPr>
        <w:tc>
          <w:tcPr>
            <w:tcW w:w="2660" w:type="dxa"/>
            <w:shd w:val="clear" w:color="auto" w:fill="auto"/>
            <w:hideMark/>
          </w:tcPr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Читадзе</w:t>
            </w:r>
          </w:p>
          <w:p w:rsidR="002260BB" w:rsidRPr="00567C4D" w:rsidRDefault="002260BB" w:rsidP="00567C4D">
            <w:pPr>
              <w:tabs>
                <w:tab w:val="left" w:pos="8364"/>
              </w:tabs>
              <w:spacing w:line="221" w:lineRule="auto"/>
              <w:ind w:right="-108"/>
              <w:rPr>
                <w:rFonts w:eastAsia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 xml:space="preserve">Зураб Леванович </w:t>
            </w:r>
          </w:p>
        </w:tc>
        <w:tc>
          <w:tcPr>
            <w:tcW w:w="353" w:type="dxa"/>
            <w:shd w:val="clear" w:color="auto" w:fill="auto"/>
          </w:tcPr>
          <w:p w:rsidR="002260BB" w:rsidRPr="00567C4D" w:rsidRDefault="002260BB" w:rsidP="00892E7D">
            <w:pPr>
              <w:spacing w:line="221" w:lineRule="auto"/>
              <w:rPr>
                <w:rFonts w:ascii="Calibri" w:eastAsia="Calibri" w:hAnsi="Calibri"/>
                <w:spacing w:val="-4"/>
              </w:rPr>
            </w:pPr>
            <w:r w:rsidRPr="00567C4D">
              <w:rPr>
                <w:rFonts w:eastAsia="Calibri"/>
                <w:spacing w:val="-4"/>
              </w:rPr>
              <w:t>–</w:t>
            </w:r>
          </w:p>
        </w:tc>
        <w:tc>
          <w:tcPr>
            <w:tcW w:w="6734" w:type="dxa"/>
            <w:shd w:val="clear" w:color="auto" w:fill="auto"/>
            <w:hideMark/>
          </w:tcPr>
          <w:p w:rsidR="002260BB" w:rsidRPr="00567C4D" w:rsidRDefault="002260BB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  <w:sz w:val="40"/>
              </w:rPr>
            </w:pPr>
            <w:r w:rsidRPr="00567C4D">
              <w:rPr>
                <w:rFonts w:eastAsia="Calibri"/>
                <w:spacing w:val="-4"/>
              </w:rPr>
              <w:t xml:space="preserve">командир казачьей народной дружины </w:t>
            </w:r>
            <w:r>
              <w:rPr>
                <w:rFonts w:eastAsia="Calibri"/>
                <w:spacing w:val="-4"/>
              </w:rPr>
              <w:br/>
            </w:r>
            <w:r w:rsidRPr="00567C4D">
              <w:rPr>
                <w:rFonts w:eastAsia="Calibri"/>
                <w:spacing w:val="-4"/>
              </w:rPr>
              <w:t>(по согласованию)</w:t>
            </w:r>
            <w:r>
              <w:rPr>
                <w:rFonts w:eastAsia="Calibri"/>
                <w:spacing w:val="-4"/>
              </w:rPr>
              <w:t>".</w:t>
            </w:r>
          </w:p>
          <w:p w:rsidR="002260BB" w:rsidRPr="00567C4D" w:rsidRDefault="002260BB" w:rsidP="00892E7D">
            <w:pPr>
              <w:tabs>
                <w:tab w:val="left" w:pos="8364"/>
              </w:tabs>
              <w:spacing w:line="221" w:lineRule="auto"/>
              <w:jc w:val="both"/>
              <w:rPr>
                <w:rFonts w:eastAsia="Calibri"/>
                <w:spacing w:val="-4"/>
              </w:rPr>
            </w:pPr>
          </w:p>
        </w:tc>
      </w:tr>
    </w:tbl>
    <w:p w:rsidR="00567C4D" w:rsidRDefault="00567C4D" w:rsidP="00A803A3">
      <w:pPr>
        <w:tabs>
          <w:tab w:val="left" w:pos="8364"/>
        </w:tabs>
        <w:spacing w:line="221" w:lineRule="auto"/>
        <w:jc w:val="center"/>
        <w:rPr>
          <w:b/>
          <w:bCs/>
        </w:rPr>
      </w:pPr>
    </w:p>
    <w:p w:rsidR="00567C4D" w:rsidRDefault="00567C4D" w:rsidP="00A803A3">
      <w:pPr>
        <w:tabs>
          <w:tab w:val="left" w:pos="8364"/>
        </w:tabs>
        <w:spacing w:line="221" w:lineRule="auto"/>
        <w:jc w:val="center"/>
        <w:rPr>
          <w:b/>
          <w:bCs/>
        </w:rPr>
      </w:pPr>
    </w:p>
    <w:p w:rsidR="00A803A3" w:rsidRPr="00B04906" w:rsidRDefault="00A803A3" w:rsidP="00A803A3">
      <w:pPr>
        <w:tabs>
          <w:tab w:val="left" w:pos="8364"/>
        </w:tabs>
        <w:spacing w:line="221" w:lineRule="auto"/>
        <w:jc w:val="center"/>
      </w:pPr>
      <w:r w:rsidRPr="00B04906">
        <w:rPr>
          <w:b/>
          <w:bCs/>
        </w:rPr>
        <w:t>____________</w:t>
      </w:r>
    </w:p>
    <w:p w:rsidR="004149F4" w:rsidRDefault="004149F4" w:rsidP="000A33BC">
      <w:pPr>
        <w:jc w:val="center"/>
        <w:rPr>
          <w:b/>
          <w:bCs/>
        </w:rPr>
      </w:pPr>
    </w:p>
    <w:p w:rsidR="00123ED0" w:rsidRDefault="00123ED0" w:rsidP="000A33BC">
      <w:pPr>
        <w:jc w:val="center"/>
        <w:rPr>
          <w:b/>
          <w:bCs/>
        </w:rPr>
      </w:pPr>
    </w:p>
    <w:p w:rsidR="007A7893" w:rsidRDefault="007A7893" w:rsidP="000A33BC">
      <w:pPr>
        <w:jc w:val="center"/>
        <w:rPr>
          <w:b/>
          <w:bCs/>
        </w:rPr>
      </w:pPr>
    </w:p>
    <w:sectPr w:rsidR="007A7893" w:rsidSect="00567C4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4693E"/>
    <w:rsid w:val="00051731"/>
    <w:rsid w:val="00070ECD"/>
    <w:rsid w:val="00085C0E"/>
    <w:rsid w:val="000947B0"/>
    <w:rsid w:val="000A33BC"/>
    <w:rsid w:val="000A45AC"/>
    <w:rsid w:val="000B7692"/>
    <w:rsid w:val="000C4038"/>
    <w:rsid w:val="000F5A87"/>
    <w:rsid w:val="001040C1"/>
    <w:rsid w:val="001144FF"/>
    <w:rsid w:val="0012005B"/>
    <w:rsid w:val="00123ED0"/>
    <w:rsid w:val="00132DBB"/>
    <w:rsid w:val="00146C0B"/>
    <w:rsid w:val="001612DE"/>
    <w:rsid w:val="001713AD"/>
    <w:rsid w:val="001903F5"/>
    <w:rsid w:val="001915B4"/>
    <w:rsid w:val="001D776A"/>
    <w:rsid w:val="001F0B37"/>
    <w:rsid w:val="00202CA9"/>
    <w:rsid w:val="002165B2"/>
    <w:rsid w:val="002260BB"/>
    <w:rsid w:val="0023112A"/>
    <w:rsid w:val="00235B18"/>
    <w:rsid w:val="00242873"/>
    <w:rsid w:val="00250449"/>
    <w:rsid w:val="002544B9"/>
    <w:rsid w:val="002647D6"/>
    <w:rsid w:val="00277664"/>
    <w:rsid w:val="00280F31"/>
    <w:rsid w:val="0028455E"/>
    <w:rsid w:val="002971CB"/>
    <w:rsid w:val="002A399A"/>
    <w:rsid w:val="002C7259"/>
    <w:rsid w:val="002D4D7C"/>
    <w:rsid w:val="002E65DC"/>
    <w:rsid w:val="003231A6"/>
    <w:rsid w:val="003253A0"/>
    <w:rsid w:val="00335C47"/>
    <w:rsid w:val="003502A9"/>
    <w:rsid w:val="00357D0B"/>
    <w:rsid w:val="00364B82"/>
    <w:rsid w:val="00376E3A"/>
    <w:rsid w:val="003802F5"/>
    <w:rsid w:val="0038224E"/>
    <w:rsid w:val="00392C9F"/>
    <w:rsid w:val="00393728"/>
    <w:rsid w:val="003A5000"/>
    <w:rsid w:val="003B27E8"/>
    <w:rsid w:val="003C229B"/>
    <w:rsid w:val="003E06A5"/>
    <w:rsid w:val="00402A5A"/>
    <w:rsid w:val="0040565F"/>
    <w:rsid w:val="004112EC"/>
    <w:rsid w:val="004149AF"/>
    <w:rsid w:val="004149F4"/>
    <w:rsid w:val="00425781"/>
    <w:rsid w:val="00433251"/>
    <w:rsid w:val="00446E02"/>
    <w:rsid w:val="00455BE6"/>
    <w:rsid w:val="004952ED"/>
    <w:rsid w:val="004B4E0C"/>
    <w:rsid w:val="004C2806"/>
    <w:rsid w:val="004C6A1D"/>
    <w:rsid w:val="004C6E45"/>
    <w:rsid w:val="004C7DDC"/>
    <w:rsid w:val="0052479D"/>
    <w:rsid w:val="00530B77"/>
    <w:rsid w:val="00547BA5"/>
    <w:rsid w:val="005518CF"/>
    <w:rsid w:val="0056467F"/>
    <w:rsid w:val="00567C4D"/>
    <w:rsid w:val="005877CE"/>
    <w:rsid w:val="005B035D"/>
    <w:rsid w:val="005D4279"/>
    <w:rsid w:val="005E4E5A"/>
    <w:rsid w:val="005F5EC3"/>
    <w:rsid w:val="00607F86"/>
    <w:rsid w:val="006174A2"/>
    <w:rsid w:val="00623B46"/>
    <w:rsid w:val="006272D4"/>
    <w:rsid w:val="006275EF"/>
    <w:rsid w:val="00632276"/>
    <w:rsid w:val="006579FD"/>
    <w:rsid w:val="0066401E"/>
    <w:rsid w:val="00671528"/>
    <w:rsid w:val="00691F7F"/>
    <w:rsid w:val="006B3F1B"/>
    <w:rsid w:val="006C4D6E"/>
    <w:rsid w:val="006E466F"/>
    <w:rsid w:val="00703E33"/>
    <w:rsid w:val="00704323"/>
    <w:rsid w:val="00732A88"/>
    <w:rsid w:val="00766D87"/>
    <w:rsid w:val="00772C4D"/>
    <w:rsid w:val="007A7893"/>
    <w:rsid w:val="007C2A90"/>
    <w:rsid w:val="007D06DA"/>
    <w:rsid w:val="007E7109"/>
    <w:rsid w:val="007F41A8"/>
    <w:rsid w:val="00801BF0"/>
    <w:rsid w:val="00810D02"/>
    <w:rsid w:val="008129EB"/>
    <w:rsid w:val="00814B6E"/>
    <w:rsid w:val="00820F5F"/>
    <w:rsid w:val="00824C56"/>
    <w:rsid w:val="008309B1"/>
    <w:rsid w:val="00834FFE"/>
    <w:rsid w:val="00843564"/>
    <w:rsid w:val="00854CFE"/>
    <w:rsid w:val="00867D54"/>
    <w:rsid w:val="00870935"/>
    <w:rsid w:val="008864A1"/>
    <w:rsid w:val="008A0646"/>
    <w:rsid w:val="008B1698"/>
    <w:rsid w:val="008B16F7"/>
    <w:rsid w:val="008B3290"/>
    <w:rsid w:val="008F1713"/>
    <w:rsid w:val="0090450C"/>
    <w:rsid w:val="00906298"/>
    <w:rsid w:val="0090649B"/>
    <w:rsid w:val="00945529"/>
    <w:rsid w:val="00946056"/>
    <w:rsid w:val="00962ABB"/>
    <w:rsid w:val="00967BC0"/>
    <w:rsid w:val="00980536"/>
    <w:rsid w:val="00987A7E"/>
    <w:rsid w:val="009C014C"/>
    <w:rsid w:val="009C025E"/>
    <w:rsid w:val="009C1FC8"/>
    <w:rsid w:val="009D5BCB"/>
    <w:rsid w:val="009E06F0"/>
    <w:rsid w:val="009F4DC2"/>
    <w:rsid w:val="00A31AB9"/>
    <w:rsid w:val="00A36DB8"/>
    <w:rsid w:val="00A56C44"/>
    <w:rsid w:val="00A803A3"/>
    <w:rsid w:val="00A819EB"/>
    <w:rsid w:val="00A86422"/>
    <w:rsid w:val="00AA5D41"/>
    <w:rsid w:val="00AC098E"/>
    <w:rsid w:val="00AE1153"/>
    <w:rsid w:val="00B028F2"/>
    <w:rsid w:val="00B05107"/>
    <w:rsid w:val="00B06A1B"/>
    <w:rsid w:val="00B20275"/>
    <w:rsid w:val="00B33CD8"/>
    <w:rsid w:val="00B4113B"/>
    <w:rsid w:val="00B45387"/>
    <w:rsid w:val="00B65208"/>
    <w:rsid w:val="00B65B4A"/>
    <w:rsid w:val="00B678DA"/>
    <w:rsid w:val="00B71233"/>
    <w:rsid w:val="00B90584"/>
    <w:rsid w:val="00B93EBE"/>
    <w:rsid w:val="00B952F7"/>
    <w:rsid w:val="00B96ADB"/>
    <w:rsid w:val="00B97C02"/>
    <w:rsid w:val="00BB243B"/>
    <w:rsid w:val="00BD0211"/>
    <w:rsid w:val="00BE4D9F"/>
    <w:rsid w:val="00BF6F37"/>
    <w:rsid w:val="00C07DFA"/>
    <w:rsid w:val="00C10494"/>
    <w:rsid w:val="00C249C0"/>
    <w:rsid w:val="00C30B8C"/>
    <w:rsid w:val="00C40F0C"/>
    <w:rsid w:val="00C44835"/>
    <w:rsid w:val="00C50C18"/>
    <w:rsid w:val="00C51111"/>
    <w:rsid w:val="00C54BE2"/>
    <w:rsid w:val="00C773B8"/>
    <w:rsid w:val="00C83DA9"/>
    <w:rsid w:val="00C958B3"/>
    <w:rsid w:val="00CA50DC"/>
    <w:rsid w:val="00CB7BF0"/>
    <w:rsid w:val="00CD32DE"/>
    <w:rsid w:val="00CF69C0"/>
    <w:rsid w:val="00D068B9"/>
    <w:rsid w:val="00D2624C"/>
    <w:rsid w:val="00D37D3C"/>
    <w:rsid w:val="00D42CC1"/>
    <w:rsid w:val="00D4410B"/>
    <w:rsid w:val="00D5510C"/>
    <w:rsid w:val="00D61E1D"/>
    <w:rsid w:val="00D63B05"/>
    <w:rsid w:val="00D6535D"/>
    <w:rsid w:val="00D71A5A"/>
    <w:rsid w:val="00D72C5D"/>
    <w:rsid w:val="00D87BBA"/>
    <w:rsid w:val="00DA7AAE"/>
    <w:rsid w:val="00DC587E"/>
    <w:rsid w:val="00DC7289"/>
    <w:rsid w:val="00DE1E13"/>
    <w:rsid w:val="00E23A71"/>
    <w:rsid w:val="00E30289"/>
    <w:rsid w:val="00E40097"/>
    <w:rsid w:val="00E51EF1"/>
    <w:rsid w:val="00E5281C"/>
    <w:rsid w:val="00E87CE5"/>
    <w:rsid w:val="00EA0413"/>
    <w:rsid w:val="00EA30D1"/>
    <w:rsid w:val="00EA3372"/>
    <w:rsid w:val="00EB06D1"/>
    <w:rsid w:val="00EF5754"/>
    <w:rsid w:val="00F031ED"/>
    <w:rsid w:val="00F05B8E"/>
    <w:rsid w:val="00F368B9"/>
    <w:rsid w:val="00F37C76"/>
    <w:rsid w:val="00F37F5F"/>
    <w:rsid w:val="00F427DB"/>
    <w:rsid w:val="00F452E8"/>
    <w:rsid w:val="00F608F8"/>
    <w:rsid w:val="00F61B08"/>
    <w:rsid w:val="00F77CB6"/>
    <w:rsid w:val="00F93555"/>
    <w:rsid w:val="00FB660E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3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3F37-635D-47B7-B10D-1D937E11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VasilevaAV</cp:lastModifiedBy>
  <cp:revision>4</cp:revision>
  <cp:lastPrinted>2022-05-13T06:22:00Z</cp:lastPrinted>
  <dcterms:created xsi:type="dcterms:W3CDTF">2022-05-13T12:53:00Z</dcterms:created>
  <dcterms:modified xsi:type="dcterms:W3CDTF">2022-05-13T12:55:00Z</dcterms:modified>
</cp:coreProperties>
</file>