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99" w:rsidRPr="00C00F96" w:rsidRDefault="00CA3299" w:rsidP="00CA3299">
      <w:pPr>
        <w:tabs>
          <w:tab w:val="left" w:pos="5151"/>
        </w:tabs>
        <w:ind w:left="5529"/>
        <w:jc w:val="both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ab/>
      </w:r>
      <w:r w:rsidRPr="00C00F96">
        <w:rPr>
          <w:b/>
          <w:szCs w:val="28"/>
        </w:rPr>
        <w:t>УТВЕРЖДЕНО</w:t>
      </w:r>
    </w:p>
    <w:p w:rsidR="00CA3299" w:rsidRDefault="00CA3299" w:rsidP="00CA3299">
      <w:pPr>
        <w:tabs>
          <w:tab w:val="left" w:pos="5151"/>
        </w:tabs>
        <w:ind w:left="5670"/>
        <w:jc w:val="both"/>
        <w:rPr>
          <w:szCs w:val="28"/>
        </w:rPr>
      </w:pPr>
      <w:r>
        <w:rPr>
          <w:szCs w:val="28"/>
        </w:rPr>
        <w:t>постановлением Администрации</w:t>
      </w:r>
    </w:p>
    <w:p w:rsidR="00CA3299" w:rsidRDefault="00CA3299" w:rsidP="00CA3299">
      <w:pPr>
        <w:tabs>
          <w:tab w:val="left" w:pos="5151"/>
        </w:tabs>
        <w:ind w:left="5670"/>
        <w:jc w:val="both"/>
        <w:rPr>
          <w:szCs w:val="28"/>
        </w:rPr>
      </w:pPr>
      <w:r>
        <w:rPr>
          <w:szCs w:val="28"/>
        </w:rPr>
        <w:t>муниципального образования</w:t>
      </w:r>
    </w:p>
    <w:p w:rsidR="00CA3299" w:rsidRPr="006F7F90" w:rsidRDefault="00CA3299" w:rsidP="00CA3299">
      <w:pPr>
        <w:tabs>
          <w:tab w:val="left" w:pos="5151"/>
          <w:tab w:val="left" w:pos="5670"/>
        </w:tabs>
        <w:ind w:left="5812" w:hanging="142"/>
        <w:jc w:val="both"/>
        <w:rPr>
          <w:szCs w:val="28"/>
        </w:rPr>
      </w:pPr>
      <w:r>
        <w:rPr>
          <w:szCs w:val="28"/>
        </w:rPr>
        <w:t>"Город Архангельск"</w:t>
      </w:r>
    </w:p>
    <w:p w:rsidR="00CA3299" w:rsidRPr="006F7F90" w:rsidRDefault="00CA3299" w:rsidP="00CA3299">
      <w:pPr>
        <w:tabs>
          <w:tab w:val="left" w:pos="3921"/>
          <w:tab w:val="center" w:pos="4677"/>
          <w:tab w:val="left" w:pos="5749"/>
        </w:tabs>
        <w:ind w:left="5954" w:hanging="284"/>
        <w:jc w:val="both"/>
        <w:rPr>
          <w:szCs w:val="28"/>
        </w:rPr>
      </w:pPr>
      <w:r>
        <w:rPr>
          <w:szCs w:val="28"/>
        </w:rPr>
        <w:t>о</w:t>
      </w:r>
      <w:r w:rsidRPr="006F7F90">
        <w:rPr>
          <w:szCs w:val="28"/>
        </w:rPr>
        <w:t>т</w:t>
      </w:r>
      <w:r w:rsidR="008310B7">
        <w:rPr>
          <w:szCs w:val="28"/>
        </w:rPr>
        <w:t xml:space="preserve"> </w:t>
      </w:r>
      <w:r w:rsidR="00091874">
        <w:rPr>
          <w:szCs w:val="28"/>
        </w:rPr>
        <w:t>09.08.2016 № 905</w:t>
      </w:r>
      <w:r>
        <w:rPr>
          <w:szCs w:val="28"/>
        </w:rPr>
        <w:t xml:space="preserve">  </w:t>
      </w:r>
    </w:p>
    <w:p w:rsidR="00CA3299" w:rsidRDefault="00CA3299" w:rsidP="00CA3299">
      <w:pPr>
        <w:tabs>
          <w:tab w:val="left" w:pos="3921"/>
        </w:tabs>
        <w:jc w:val="center"/>
        <w:rPr>
          <w:b/>
          <w:szCs w:val="28"/>
        </w:rPr>
      </w:pPr>
    </w:p>
    <w:p w:rsidR="00CA3299" w:rsidRDefault="00CA3299" w:rsidP="00CA3299">
      <w:pPr>
        <w:tabs>
          <w:tab w:val="left" w:pos="3921"/>
        </w:tabs>
        <w:jc w:val="center"/>
        <w:rPr>
          <w:b/>
          <w:szCs w:val="28"/>
        </w:rPr>
      </w:pPr>
      <w:r w:rsidRPr="006F7F90">
        <w:rPr>
          <w:b/>
          <w:szCs w:val="28"/>
        </w:rPr>
        <w:t>П О Л О Ж Е Н И Е</w:t>
      </w:r>
    </w:p>
    <w:p w:rsidR="00CA3299" w:rsidRPr="006F7F90" w:rsidRDefault="00CA3299" w:rsidP="00CA3299">
      <w:pPr>
        <w:jc w:val="center"/>
        <w:rPr>
          <w:b/>
          <w:szCs w:val="28"/>
        </w:rPr>
      </w:pPr>
      <w:r w:rsidRPr="006F7F90">
        <w:rPr>
          <w:b/>
          <w:szCs w:val="28"/>
        </w:rPr>
        <w:t xml:space="preserve">о проведении </w:t>
      </w:r>
      <w:r w:rsidRPr="00BB47D8">
        <w:rPr>
          <w:rFonts w:eastAsia="Calibri"/>
          <w:b/>
          <w:szCs w:val="28"/>
          <w:lang w:eastAsia="en-US"/>
        </w:rPr>
        <w:t xml:space="preserve">городского конкурса </w:t>
      </w:r>
      <w:r>
        <w:rPr>
          <w:rFonts w:eastAsia="Calibri"/>
          <w:b/>
          <w:szCs w:val="28"/>
          <w:lang w:eastAsia="en-US"/>
        </w:rPr>
        <w:t>методических служб</w:t>
      </w:r>
    </w:p>
    <w:p w:rsidR="008310B7" w:rsidRDefault="008310B7" w:rsidP="00CA3299">
      <w:pPr>
        <w:tabs>
          <w:tab w:val="left" w:pos="3246"/>
          <w:tab w:val="center" w:pos="4677"/>
        </w:tabs>
        <w:jc w:val="center"/>
        <w:rPr>
          <w:b/>
          <w:szCs w:val="28"/>
        </w:rPr>
      </w:pPr>
    </w:p>
    <w:p w:rsidR="00CA3299" w:rsidRPr="006F7F90" w:rsidRDefault="00CA3299" w:rsidP="00CA3299">
      <w:pPr>
        <w:tabs>
          <w:tab w:val="left" w:pos="3246"/>
          <w:tab w:val="center" w:pos="4677"/>
        </w:tabs>
        <w:jc w:val="center"/>
        <w:rPr>
          <w:b/>
          <w:szCs w:val="28"/>
        </w:rPr>
      </w:pPr>
      <w:r>
        <w:rPr>
          <w:b/>
          <w:szCs w:val="28"/>
        </w:rPr>
        <w:t>1</w:t>
      </w:r>
      <w:r w:rsidRPr="006F7F90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Pr="006F7F90">
        <w:rPr>
          <w:b/>
          <w:szCs w:val="28"/>
        </w:rPr>
        <w:t>Общие положения</w:t>
      </w:r>
    </w:p>
    <w:p w:rsidR="00CA3299" w:rsidRDefault="00CA3299" w:rsidP="00CA3299">
      <w:pPr>
        <w:jc w:val="both"/>
        <w:rPr>
          <w:szCs w:val="28"/>
        </w:rPr>
      </w:pPr>
    </w:p>
    <w:p w:rsidR="00CA3299" w:rsidRDefault="00CA3299" w:rsidP="00CA3299">
      <w:pPr>
        <w:ind w:firstLine="708"/>
        <w:jc w:val="both"/>
        <w:rPr>
          <w:szCs w:val="28"/>
        </w:rPr>
      </w:pPr>
      <w:r w:rsidRPr="0006026A">
        <w:rPr>
          <w:szCs w:val="28"/>
        </w:rPr>
        <w:t xml:space="preserve">1.1. Настоящее Положение </w:t>
      </w:r>
      <w:r>
        <w:rPr>
          <w:szCs w:val="28"/>
        </w:rPr>
        <w:t>устанавливает</w:t>
      </w:r>
      <w:r w:rsidRPr="0006026A">
        <w:rPr>
          <w:szCs w:val="28"/>
        </w:rPr>
        <w:t xml:space="preserve"> правила организации и проведения </w:t>
      </w:r>
      <w:r w:rsidRPr="0006026A">
        <w:rPr>
          <w:rFonts w:eastAsia="Calibri"/>
          <w:szCs w:val="28"/>
          <w:lang w:eastAsia="en-US"/>
        </w:rPr>
        <w:t xml:space="preserve">конкурса </w:t>
      </w:r>
      <w:r>
        <w:rPr>
          <w:rFonts w:eastAsia="Calibri"/>
          <w:szCs w:val="28"/>
          <w:lang w:eastAsia="en-US"/>
        </w:rPr>
        <w:t>методических служб</w:t>
      </w:r>
      <w:r w:rsidRPr="0006026A">
        <w:rPr>
          <w:rFonts w:eastAsia="Calibri"/>
          <w:szCs w:val="28"/>
          <w:lang w:eastAsia="en-US"/>
        </w:rPr>
        <w:t xml:space="preserve"> </w:t>
      </w:r>
      <w:r w:rsidRPr="0006026A">
        <w:rPr>
          <w:szCs w:val="28"/>
        </w:rPr>
        <w:t xml:space="preserve"> (далее – конкурс), условия участия, </w:t>
      </w:r>
      <w:r>
        <w:rPr>
          <w:szCs w:val="28"/>
        </w:rPr>
        <w:t>порядок и сроки подведения итогов</w:t>
      </w:r>
      <w:r w:rsidRPr="0006026A">
        <w:rPr>
          <w:szCs w:val="28"/>
        </w:rPr>
        <w:t>.</w:t>
      </w:r>
    </w:p>
    <w:p w:rsidR="00CA3299" w:rsidRDefault="00CA3299" w:rsidP="00CA3299">
      <w:pPr>
        <w:ind w:firstLine="708"/>
        <w:jc w:val="both"/>
        <w:rPr>
          <w:szCs w:val="28"/>
        </w:rPr>
      </w:pPr>
      <w:r>
        <w:rPr>
          <w:szCs w:val="28"/>
        </w:rPr>
        <w:t>1.2. Организатором конкурса является департамент образования Администрации муниципального образования "Город Архангельск" (далее – департамент образования).</w:t>
      </w:r>
    </w:p>
    <w:p w:rsidR="00CA3299" w:rsidRDefault="00CA3299" w:rsidP="00CA3299">
      <w:pPr>
        <w:ind w:firstLine="708"/>
        <w:jc w:val="both"/>
        <w:rPr>
          <w:szCs w:val="28"/>
        </w:rPr>
      </w:pPr>
      <w:r>
        <w:rPr>
          <w:szCs w:val="28"/>
        </w:rPr>
        <w:t>1.3. Организатор:</w:t>
      </w:r>
    </w:p>
    <w:p w:rsidR="00CA3299" w:rsidRDefault="00CA3299" w:rsidP="00CA3299">
      <w:pPr>
        <w:ind w:firstLine="708"/>
        <w:jc w:val="both"/>
        <w:rPr>
          <w:szCs w:val="28"/>
        </w:rPr>
      </w:pPr>
      <w:r>
        <w:rPr>
          <w:szCs w:val="28"/>
        </w:rPr>
        <w:t>обеспечивает информационное сопровождение конкурса;</w:t>
      </w:r>
    </w:p>
    <w:p w:rsidR="00CA3299" w:rsidRDefault="00CA3299" w:rsidP="00CA3299">
      <w:pPr>
        <w:ind w:firstLine="708"/>
        <w:jc w:val="both"/>
        <w:rPr>
          <w:szCs w:val="28"/>
        </w:rPr>
      </w:pPr>
      <w:r>
        <w:rPr>
          <w:szCs w:val="28"/>
        </w:rPr>
        <w:t>осуществляет общее и методическое руководство;</w:t>
      </w:r>
    </w:p>
    <w:p w:rsidR="00CA3299" w:rsidRDefault="00CA3299" w:rsidP="00CA3299">
      <w:pPr>
        <w:ind w:firstLine="708"/>
        <w:jc w:val="both"/>
        <w:rPr>
          <w:szCs w:val="28"/>
        </w:rPr>
      </w:pPr>
      <w:r>
        <w:rPr>
          <w:szCs w:val="28"/>
        </w:rPr>
        <w:t>формирует и утверждает состав жюри конкурса;</w:t>
      </w:r>
    </w:p>
    <w:p w:rsidR="00CA3299" w:rsidRDefault="00CA3299" w:rsidP="00CA3299">
      <w:pPr>
        <w:ind w:firstLine="708"/>
        <w:jc w:val="both"/>
        <w:rPr>
          <w:szCs w:val="28"/>
        </w:rPr>
      </w:pPr>
      <w:r>
        <w:rPr>
          <w:szCs w:val="28"/>
        </w:rPr>
        <w:t>подводит итоги конкурса.</w:t>
      </w:r>
    </w:p>
    <w:p w:rsidR="00CA3299" w:rsidRDefault="00CA3299" w:rsidP="00CA3299">
      <w:pPr>
        <w:ind w:firstLine="708"/>
        <w:jc w:val="both"/>
        <w:rPr>
          <w:szCs w:val="28"/>
        </w:rPr>
      </w:pPr>
      <w:r>
        <w:rPr>
          <w:szCs w:val="28"/>
        </w:rPr>
        <w:t>1.4. Исполнителем конкурса является муниципальное бюджетное учреждение дополнительного образования муниципального образования "Город Архангельск" "Центр дополнительного образования детей "Контакт".</w:t>
      </w:r>
    </w:p>
    <w:p w:rsidR="00CA3299" w:rsidRDefault="00CA3299" w:rsidP="00CA3299">
      <w:pPr>
        <w:ind w:firstLine="708"/>
        <w:jc w:val="both"/>
        <w:rPr>
          <w:szCs w:val="28"/>
        </w:rPr>
      </w:pPr>
      <w:r>
        <w:rPr>
          <w:szCs w:val="28"/>
        </w:rPr>
        <w:t>1.5. Исполнитель:</w:t>
      </w:r>
    </w:p>
    <w:p w:rsidR="00CA3299" w:rsidRDefault="00CA3299" w:rsidP="00CA3299">
      <w:pPr>
        <w:ind w:firstLine="708"/>
        <w:jc w:val="both"/>
        <w:rPr>
          <w:szCs w:val="28"/>
        </w:rPr>
      </w:pPr>
      <w:r>
        <w:rPr>
          <w:szCs w:val="28"/>
        </w:rPr>
        <w:t>проводит работу по пропаганде конкурса;</w:t>
      </w:r>
    </w:p>
    <w:p w:rsidR="00CA3299" w:rsidRDefault="00CA3299" w:rsidP="00CA3299">
      <w:pPr>
        <w:ind w:firstLine="708"/>
        <w:jc w:val="both"/>
        <w:rPr>
          <w:szCs w:val="28"/>
        </w:rPr>
      </w:pPr>
      <w:r>
        <w:rPr>
          <w:szCs w:val="28"/>
        </w:rPr>
        <w:t>осуществляет прием конкурсных материалов и регистрацию участников конкурса;</w:t>
      </w:r>
    </w:p>
    <w:p w:rsidR="00CA3299" w:rsidRDefault="00CA3299" w:rsidP="00CA3299">
      <w:pPr>
        <w:ind w:firstLine="708"/>
        <w:jc w:val="both"/>
        <w:rPr>
          <w:szCs w:val="28"/>
        </w:rPr>
      </w:pPr>
      <w:r>
        <w:rPr>
          <w:szCs w:val="28"/>
        </w:rPr>
        <w:t>организует работу жюри конкурса;</w:t>
      </w:r>
    </w:p>
    <w:p w:rsidR="00CA3299" w:rsidRDefault="00CA3299" w:rsidP="00CA3299">
      <w:pPr>
        <w:ind w:firstLine="708"/>
        <w:jc w:val="both"/>
        <w:rPr>
          <w:szCs w:val="28"/>
        </w:rPr>
      </w:pPr>
      <w:r>
        <w:rPr>
          <w:szCs w:val="28"/>
        </w:rPr>
        <w:t>обеспечивает направление конкурсных материалов на электронные адреса всем членам жюри;</w:t>
      </w:r>
    </w:p>
    <w:p w:rsidR="00CA3299" w:rsidRDefault="00CA3299" w:rsidP="00CA3299">
      <w:pPr>
        <w:ind w:firstLine="708"/>
        <w:jc w:val="both"/>
        <w:rPr>
          <w:szCs w:val="28"/>
        </w:rPr>
      </w:pPr>
      <w:r>
        <w:rPr>
          <w:szCs w:val="28"/>
        </w:rPr>
        <w:t>готовит промежуточные и итоговые протоколы конкурса;</w:t>
      </w:r>
    </w:p>
    <w:p w:rsidR="00CA3299" w:rsidRDefault="00CA3299" w:rsidP="00CA3299">
      <w:pPr>
        <w:ind w:firstLine="708"/>
        <w:jc w:val="both"/>
        <w:rPr>
          <w:szCs w:val="28"/>
        </w:rPr>
      </w:pPr>
      <w:r>
        <w:rPr>
          <w:szCs w:val="28"/>
        </w:rPr>
        <w:t>готовит акт об отсутствии конкурсных материалов;</w:t>
      </w:r>
    </w:p>
    <w:p w:rsidR="00CA3299" w:rsidRDefault="00CA3299" w:rsidP="00CA3299">
      <w:pPr>
        <w:ind w:firstLine="708"/>
        <w:jc w:val="both"/>
        <w:rPr>
          <w:szCs w:val="28"/>
        </w:rPr>
      </w:pPr>
      <w:r>
        <w:rPr>
          <w:szCs w:val="28"/>
        </w:rPr>
        <w:t>осуществляет изготовление дипломов и сертификатов;</w:t>
      </w:r>
    </w:p>
    <w:p w:rsidR="00CA3299" w:rsidRDefault="00CA3299" w:rsidP="00CA3299">
      <w:pPr>
        <w:ind w:firstLine="708"/>
        <w:jc w:val="both"/>
        <w:rPr>
          <w:szCs w:val="28"/>
        </w:rPr>
      </w:pPr>
      <w:r>
        <w:rPr>
          <w:szCs w:val="28"/>
        </w:rPr>
        <w:t>осуществляет приобретение призов;</w:t>
      </w:r>
    </w:p>
    <w:p w:rsidR="00CA3299" w:rsidRDefault="00CA3299" w:rsidP="00CA3299">
      <w:pPr>
        <w:ind w:firstLine="708"/>
        <w:jc w:val="both"/>
        <w:rPr>
          <w:szCs w:val="28"/>
        </w:rPr>
      </w:pPr>
      <w:r>
        <w:rPr>
          <w:szCs w:val="28"/>
        </w:rPr>
        <w:t>осуществляет награждение победителей конкурса.</w:t>
      </w:r>
    </w:p>
    <w:p w:rsidR="00CA3299" w:rsidRDefault="00CA3299" w:rsidP="00CA3299">
      <w:pPr>
        <w:ind w:firstLine="708"/>
        <w:jc w:val="both"/>
        <w:rPr>
          <w:szCs w:val="28"/>
        </w:rPr>
      </w:pPr>
      <w:r>
        <w:rPr>
          <w:szCs w:val="28"/>
        </w:rPr>
        <w:t>1.6. Финансовое обеспечение организации и проведения конкурса осуществляется за счет средств городского бюджета.</w:t>
      </w:r>
    </w:p>
    <w:p w:rsidR="008310B7" w:rsidRDefault="008310B7" w:rsidP="00CA3299">
      <w:pPr>
        <w:ind w:firstLine="708"/>
        <w:jc w:val="center"/>
        <w:rPr>
          <w:b/>
          <w:szCs w:val="28"/>
        </w:rPr>
      </w:pPr>
    </w:p>
    <w:p w:rsidR="00CA3299" w:rsidRDefault="00CA3299" w:rsidP="008310B7">
      <w:pPr>
        <w:jc w:val="center"/>
        <w:rPr>
          <w:b/>
          <w:szCs w:val="28"/>
        </w:rPr>
      </w:pPr>
      <w:r w:rsidRPr="004E7EF4">
        <w:rPr>
          <w:b/>
          <w:szCs w:val="28"/>
        </w:rPr>
        <w:t>2. Цель и задачи конкурса</w:t>
      </w:r>
    </w:p>
    <w:p w:rsidR="00CA3299" w:rsidRPr="004E7EF4" w:rsidRDefault="00CA3299" w:rsidP="00CA3299">
      <w:pPr>
        <w:ind w:firstLine="708"/>
        <w:jc w:val="center"/>
        <w:rPr>
          <w:b/>
          <w:szCs w:val="28"/>
        </w:rPr>
      </w:pPr>
    </w:p>
    <w:p w:rsidR="008310B7" w:rsidRDefault="00CA3299" w:rsidP="00CA3299">
      <w:pPr>
        <w:ind w:firstLine="708"/>
        <w:jc w:val="both"/>
        <w:rPr>
          <w:color w:val="000000"/>
          <w:szCs w:val="28"/>
        </w:rPr>
        <w:sectPr w:rsidR="008310B7" w:rsidSect="008310B7">
          <w:pgSz w:w="11906" w:h="16838"/>
          <w:pgMar w:top="1134" w:right="566" w:bottom="993" w:left="1701" w:header="709" w:footer="709" w:gutter="0"/>
          <w:cols w:space="708"/>
          <w:docGrid w:linePitch="360"/>
        </w:sectPr>
      </w:pPr>
      <w:r>
        <w:rPr>
          <w:szCs w:val="28"/>
        </w:rPr>
        <w:t xml:space="preserve">2.1. Целью конкурса является </w:t>
      </w:r>
      <w:r>
        <w:rPr>
          <w:color w:val="000000"/>
          <w:szCs w:val="28"/>
        </w:rPr>
        <w:t>выявление</w:t>
      </w:r>
      <w:r w:rsidRPr="000A35E5">
        <w:rPr>
          <w:color w:val="000000"/>
          <w:szCs w:val="28"/>
        </w:rPr>
        <w:t>, поддержк</w:t>
      </w:r>
      <w:r>
        <w:rPr>
          <w:color w:val="000000"/>
          <w:szCs w:val="28"/>
        </w:rPr>
        <w:t>а</w:t>
      </w:r>
      <w:r w:rsidRPr="000A35E5">
        <w:rPr>
          <w:color w:val="000000"/>
          <w:szCs w:val="28"/>
        </w:rPr>
        <w:t xml:space="preserve"> и распространени</w:t>
      </w:r>
      <w:r>
        <w:rPr>
          <w:color w:val="000000"/>
          <w:szCs w:val="28"/>
        </w:rPr>
        <w:t>е</w:t>
      </w:r>
      <w:r w:rsidRPr="000A35E5">
        <w:rPr>
          <w:color w:val="000000"/>
          <w:szCs w:val="28"/>
        </w:rPr>
        <w:t xml:space="preserve"> эффективн</w:t>
      </w:r>
      <w:r>
        <w:rPr>
          <w:color w:val="000000"/>
          <w:szCs w:val="28"/>
        </w:rPr>
        <w:t>ого опыта работы методических служб структурных элементов сетевой модели системы образования муниципального образования "Город</w:t>
      </w:r>
    </w:p>
    <w:p w:rsidR="008310B7" w:rsidRDefault="008310B7" w:rsidP="008310B7">
      <w:pPr>
        <w:ind w:firstLine="708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</w:t>
      </w:r>
    </w:p>
    <w:p w:rsidR="008310B7" w:rsidRDefault="008310B7" w:rsidP="00CA3299">
      <w:pPr>
        <w:ind w:firstLine="708"/>
        <w:jc w:val="both"/>
        <w:rPr>
          <w:color w:val="000000"/>
          <w:szCs w:val="28"/>
        </w:rPr>
      </w:pPr>
    </w:p>
    <w:p w:rsidR="00CA3299" w:rsidRDefault="00CA3299" w:rsidP="008310B7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Архангельск" (далее – Сетевая модель) по</w:t>
      </w:r>
      <w:r w:rsidRPr="000A35E5">
        <w:rPr>
          <w:color w:val="000000"/>
          <w:szCs w:val="28"/>
        </w:rPr>
        <w:t xml:space="preserve"> удовлетворению информационных, учебно-методических и образовательных потребностей </w:t>
      </w:r>
      <w:r>
        <w:rPr>
          <w:color w:val="000000"/>
          <w:szCs w:val="28"/>
        </w:rPr>
        <w:t>педагогов.</w:t>
      </w:r>
    </w:p>
    <w:p w:rsidR="00CA3299" w:rsidRDefault="00CA3299" w:rsidP="00CA3299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2.2. Задачи конкурса:</w:t>
      </w:r>
    </w:p>
    <w:p w:rsidR="00CA3299" w:rsidRDefault="00CA3299" w:rsidP="00CA3299">
      <w:pPr>
        <w:pStyle w:val="2"/>
        <w:spacing w:after="0" w:line="240" w:lineRule="auto"/>
        <w:ind w:right="-41" w:firstLine="709"/>
        <w:jc w:val="both"/>
        <w:rPr>
          <w:sz w:val="28"/>
          <w:szCs w:val="28"/>
        </w:rPr>
      </w:pPr>
      <w:r w:rsidRPr="006E72DF">
        <w:rPr>
          <w:sz w:val="28"/>
          <w:szCs w:val="28"/>
        </w:rPr>
        <w:t xml:space="preserve">пропаганда </w:t>
      </w:r>
      <w:r>
        <w:rPr>
          <w:sz w:val="28"/>
          <w:szCs w:val="28"/>
        </w:rPr>
        <w:t xml:space="preserve">инновационного </w:t>
      </w:r>
      <w:r w:rsidRPr="006E72DF">
        <w:rPr>
          <w:sz w:val="28"/>
          <w:szCs w:val="28"/>
        </w:rPr>
        <w:t>педагогического опыта лучших об</w:t>
      </w:r>
      <w:r>
        <w:rPr>
          <w:sz w:val="28"/>
          <w:szCs w:val="28"/>
        </w:rPr>
        <w:t>разовательных учреждений;</w:t>
      </w:r>
    </w:p>
    <w:p w:rsidR="00CA3299" w:rsidRDefault="00CA3299" w:rsidP="00CA3299">
      <w:pPr>
        <w:ind w:firstLine="708"/>
        <w:jc w:val="both"/>
        <w:rPr>
          <w:szCs w:val="28"/>
        </w:rPr>
      </w:pPr>
      <w:r>
        <w:rPr>
          <w:szCs w:val="28"/>
        </w:rPr>
        <w:t>создание благоприятных условий для обобщения опыта работы в статусе структурного элемента Сетевой модели;</w:t>
      </w:r>
    </w:p>
    <w:p w:rsidR="00CA3299" w:rsidRPr="0006026A" w:rsidRDefault="00CA3299" w:rsidP="00CA3299">
      <w:pPr>
        <w:ind w:firstLine="708"/>
        <w:jc w:val="both"/>
        <w:rPr>
          <w:szCs w:val="28"/>
        </w:rPr>
      </w:pPr>
      <w:r>
        <w:rPr>
          <w:szCs w:val="28"/>
        </w:rPr>
        <w:t xml:space="preserve">повышение престижа образовательных учреждений, работающих в статусе структурного элемента Сетевой модели. </w:t>
      </w:r>
    </w:p>
    <w:p w:rsidR="00CA3299" w:rsidRDefault="00CA3299" w:rsidP="00CA3299">
      <w:pPr>
        <w:pStyle w:val="2"/>
        <w:spacing w:after="0" w:line="240" w:lineRule="auto"/>
        <w:ind w:right="-41" w:firstLine="709"/>
        <w:jc w:val="both"/>
        <w:rPr>
          <w:sz w:val="28"/>
          <w:szCs w:val="28"/>
        </w:rPr>
      </w:pPr>
    </w:p>
    <w:p w:rsidR="00CA3299" w:rsidRDefault="00CA3299" w:rsidP="00CA3299">
      <w:pPr>
        <w:pStyle w:val="2"/>
        <w:spacing w:after="0" w:line="240" w:lineRule="auto"/>
        <w:ind w:right="-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4E7EF4">
        <w:rPr>
          <w:b/>
          <w:sz w:val="28"/>
          <w:szCs w:val="28"/>
        </w:rPr>
        <w:t xml:space="preserve">. </w:t>
      </w:r>
      <w:r w:rsidRPr="007D7297">
        <w:rPr>
          <w:b/>
          <w:sz w:val="28"/>
          <w:szCs w:val="28"/>
        </w:rPr>
        <w:t>Участники конкурса</w:t>
      </w:r>
    </w:p>
    <w:p w:rsidR="00CA3299" w:rsidRDefault="00CA3299" w:rsidP="00CA3299">
      <w:pPr>
        <w:pStyle w:val="2"/>
        <w:spacing w:after="0" w:line="240" w:lineRule="auto"/>
        <w:ind w:right="-41" w:firstLine="709"/>
        <w:jc w:val="center"/>
        <w:rPr>
          <w:b/>
          <w:sz w:val="28"/>
          <w:szCs w:val="28"/>
        </w:rPr>
      </w:pPr>
    </w:p>
    <w:p w:rsidR="00CA3299" w:rsidRPr="008606B1" w:rsidRDefault="00CA3299" w:rsidP="00CA3299">
      <w:pPr>
        <w:pStyle w:val="2"/>
        <w:spacing w:after="0" w:line="240" w:lineRule="auto"/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конкурса </w:t>
      </w:r>
      <w:r w:rsidR="008310B7">
        <w:rPr>
          <w:sz w:val="28"/>
          <w:szCs w:val="28"/>
        </w:rPr>
        <w:t>–</w:t>
      </w:r>
      <w:r>
        <w:rPr>
          <w:sz w:val="28"/>
          <w:szCs w:val="28"/>
        </w:rPr>
        <w:t xml:space="preserve"> муниципальные образовательные учреждения муниципального образования "Город Архангельск", находящиеся в ведении департамента образования, функционирующие в статусе структурных элементов Сетевой модели </w:t>
      </w:r>
      <w:r w:rsidRPr="00E42BC0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– </w:t>
      </w:r>
      <w:r w:rsidRPr="00E42BC0">
        <w:rPr>
          <w:sz w:val="28"/>
          <w:szCs w:val="28"/>
        </w:rPr>
        <w:t>участники).</w:t>
      </w:r>
    </w:p>
    <w:p w:rsidR="00CA3299" w:rsidRPr="008310B7" w:rsidRDefault="00CA3299" w:rsidP="00CA3299">
      <w:pPr>
        <w:ind w:right="-41" w:firstLine="709"/>
        <w:jc w:val="both"/>
        <w:rPr>
          <w:szCs w:val="28"/>
        </w:rPr>
      </w:pPr>
    </w:p>
    <w:p w:rsidR="00CA3299" w:rsidRPr="002068B3" w:rsidRDefault="00CA3299" w:rsidP="00CA3299">
      <w:pPr>
        <w:tabs>
          <w:tab w:val="left" w:pos="2082"/>
        </w:tabs>
        <w:ind w:right="-41"/>
        <w:jc w:val="center"/>
        <w:rPr>
          <w:b/>
          <w:szCs w:val="28"/>
        </w:rPr>
      </w:pPr>
      <w:r>
        <w:rPr>
          <w:b/>
          <w:szCs w:val="28"/>
        </w:rPr>
        <w:t>4</w:t>
      </w:r>
      <w:r w:rsidRPr="007E3E19">
        <w:rPr>
          <w:b/>
          <w:szCs w:val="28"/>
        </w:rPr>
        <w:t>.</w:t>
      </w:r>
      <w:r>
        <w:rPr>
          <w:szCs w:val="28"/>
        </w:rPr>
        <w:t xml:space="preserve"> </w:t>
      </w:r>
      <w:r w:rsidRPr="002068B3">
        <w:rPr>
          <w:b/>
          <w:szCs w:val="28"/>
        </w:rPr>
        <w:t xml:space="preserve">Порядок </w:t>
      </w:r>
      <w:r>
        <w:rPr>
          <w:b/>
          <w:szCs w:val="28"/>
        </w:rPr>
        <w:t>организации и проведения к</w:t>
      </w:r>
      <w:r w:rsidRPr="002068B3">
        <w:rPr>
          <w:b/>
          <w:szCs w:val="28"/>
        </w:rPr>
        <w:t>онкурса</w:t>
      </w:r>
    </w:p>
    <w:p w:rsidR="00CA3299" w:rsidRDefault="00CA3299" w:rsidP="00CA3299">
      <w:pPr>
        <w:ind w:right="-41" w:firstLine="709"/>
        <w:jc w:val="both"/>
        <w:rPr>
          <w:b/>
          <w:szCs w:val="28"/>
        </w:rPr>
      </w:pPr>
    </w:p>
    <w:p w:rsidR="00CA3299" w:rsidRDefault="00CA3299" w:rsidP="00CA3299">
      <w:pPr>
        <w:ind w:right="-41" w:firstLine="709"/>
        <w:jc w:val="both"/>
        <w:rPr>
          <w:szCs w:val="28"/>
        </w:rPr>
      </w:pPr>
      <w:r w:rsidRPr="008F76E2">
        <w:rPr>
          <w:szCs w:val="28"/>
        </w:rPr>
        <w:t>4.1. Конкурс проводится</w:t>
      </w:r>
      <w:r>
        <w:rPr>
          <w:szCs w:val="28"/>
        </w:rPr>
        <w:t xml:space="preserve"> с 01 по 30 ноября 2016 года. </w:t>
      </w:r>
    </w:p>
    <w:p w:rsidR="00CA3299" w:rsidRDefault="00CA3299" w:rsidP="00CA3299">
      <w:pPr>
        <w:ind w:right="-41" w:firstLine="709"/>
        <w:jc w:val="both"/>
        <w:rPr>
          <w:szCs w:val="28"/>
        </w:rPr>
      </w:pPr>
      <w:r>
        <w:rPr>
          <w:szCs w:val="28"/>
        </w:rPr>
        <w:t>4.2. Номинации конкурса:</w:t>
      </w:r>
    </w:p>
    <w:p w:rsidR="00CA3299" w:rsidRDefault="00CA3299" w:rsidP="00CA3299">
      <w:pPr>
        <w:ind w:right="-41" w:firstLine="709"/>
        <w:jc w:val="both"/>
        <w:rPr>
          <w:szCs w:val="28"/>
        </w:rPr>
      </w:pPr>
      <w:r>
        <w:rPr>
          <w:szCs w:val="28"/>
        </w:rPr>
        <w:t>"Лучший окружной ресурсный центр системы образования муниципального образования "Город Архангельск";</w:t>
      </w:r>
    </w:p>
    <w:p w:rsidR="00CA3299" w:rsidRDefault="00CA3299" w:rsidP="00CA3299">
      <w:pPr>
        <w:ind w:right="-41" w:firstLine="709"/>
        <w:jc w:val="both"/>
        <w:rPr>
          <w:szCs w:val="28"/>
        </w:rPr>
      </w:pPr>
      <w:r>
        <w:rPr>
          <w:szCs w:val="28"/>
        </w:rPr>
        <w:t>"Лучшее опорное учреждение системы образования муниципального образования "Город Архангельск";</w:t>
      </w:r>
    </w:p>
    <w:p w:rsidR="00CA3299" w:rsidRDefault="00CA3299" w:rsidP="00CA3299">
      <w:pPr>
        <w:ind w:right="-41" w:firstLine="709"/>
        <w:jc w:val="both"/>
        <w:rPr>
          <w:szCs w:val="28"/>
        </w:rPr>
      </w:pPr>
      <w:r>
        <w:rPr>
          <w:szCs w:val="28"/>
        </w:rPr>
        <w:t>"Лучшее базовое учреждение системы образования муниципального образования "Город Архангельск";</w:t>
      </w:r>
    </w:p>
    <w:p w:rsidR="00CA3299" w:rsidRDefault="00CA3299" w:rsidP="00CA3299">
      <w:pPr>
        <w:ind w:right="-41" w:firstLine="709"/>
        <w:jc w:val="both"/>
        <w:rPr>
          <w:szCs w:val="28"/>
        </w:rPr>
      </w:pPr>
      <w:r>
        <w:rPr>
          <w:szCs w:val="28"/>
        </w:rPr>
        <w:t>"Лучшая демонстрационная площадка системы образования муниципального образования "Город Архангельск".</w:t>
      </w:r>
    </w:p>
    <w:p w:rsidR="00CA3299" w:rsidRPr="008310B7" w:rsidRDefault="00CA3299" w:rsidP="00CA3299">
      <w:pPr>
        <w:shd w:val="clear" w:color="auto" w:fill="FFFFFF"/>
        <w:tabs>
          <w:tab w:val="left" w:pos="709"/>
        </w:tabs>
        <w:jc w:val="both"/>
        <w:rPr>
          <w:color w:val="000000" w:themeColor="text1"/>
          <w:szCs w:val="28"/>
        </w:rPr>
      </w:pPr>
      <w:r>
        <w:rPr>
          <w:szCs w:val="28"/>
        </w:rPr>
        <w:tab/>
        <w:t xml:space="preserve">4.3. Для организации и проведения конкурса, оценки представленных конкурсных материалов, определения победителей создается жюри из числа </w:t>
      </w:r>
      <w:r w:rsidRPr="008310B7">
        <w:rPr>
          <w:color w:val="000000" w:themeColor="text1"/>
          <w:szCs w:val="28"/>
        </w:rPr>
        <w:t xml:space="preserve">педагогов образовательных учреждений, специалистов департамента образования. </w:t>
      </w:r>
    </w:p>
    <w:p w:rsidR="00CA3299" w:rsidRPr="008310B7" w:rsidRDefault="00CA3299" w:rsidP="00CA3299">
      <w:pPr>
        <w:shd w:val="clear" w:color="auto" w:fill="FFFFFF"/>
        <w:tabs>
          <w:tab w:val="left" w:pos="709"/>
        </w:tabs>
        <w:jc w:val="both"/>
        <w:rPr>
          <w:color w:val="000000" w:themeColor="text1"/>
          <w:szCs w:val="28"/>
        </w:rPr>
      </w:pPr>
      <w:r w:rsidRPr="008310B7">
        <w:rPr>
          <w:color w:val="000000" w:themeColor="text1"/>
          <w:szCs w:val="28"/>
        </w:rPr>
        <w:tab/>
        <w:t>4.4. Жюри конкурса:</w:t>
      </w:r>
    </w:p>
    <w:p w:rsidR="00CA3299" w:rsidRPr="008310B7" w:rsidRDefault="00CA3299" w:rsidP="00CA3299">
      <w:pPr>
        <w:shd w:val="clear" w:color="auto" w:fill="FFFFFF"/>
        <w:tabs>
          <w:tab w:val="left" w:pos="709"/>
        </w:tabs>
        <w:jc w:val="both"/>
        <w:rPr>
          <w:color w:val="000000" w:themeColor="text1"/>
          <w:szCs w:val="28"/>
        </w:rPr>
      </w:pPr>
      <w:r w:rsidRPr="008310B7">
        <w:rPr>
          <w:color w:val="000000" w:themeColor="text1"/>
          <w:szCs w:val="28"/>
        </w:rPr>
        <w:tab/>
        <w:t>оценивает конкурсные материалы в соответствии с критериями;</w:t>
      </w:r>
    </w:p>
    <w:p w:rsidR="00CA3299" w:rsidRPr="008310B7" w:rsidRDefault="00CA3299" w:rsidP="00CA3299">
      <w:pPr>
        <w:shd w:val="clear" w:color="auto" w:fill="FFFFFF"/>
        <w:tabs>
          <w:tab w:val="left" w:pos="709"/>
        </w:tabs>
        <w:jc w:val="both"/>
        <w:rPr>
          <w:color w:val="000000" w:themeColor="text1"/>
          <w:szCs w:val="28"/>
        </w:rPr>
      </w:pPr>
      <w:r w:rsidRPr="008310B7">
        <w:rPr>
          <w:color w:val="000000" w:themeColor="text1"/>
          <w:szCs w:val="28"/>
        </w:rPr>
        <w:tab/>
        <w:t>составляет промежуточные протоколы оценки конкурсных материалов и итоговые протоколы решения жюри по результатам конкурса;</w:t>
      </w:r>
    </w:p>
    <w:p w:rsidR="00CA3299" w:rsidRPr="008310B7" w:rsidRDefault="00CA3299" w:rsidP="00CA3299">
      <w:pPr>
        <w:shd w:val="clear" w:color="auto" w:fill="FFFFFF"/>
        <w:tabs>
          <w:tab w:val="left" w:pos="709"/>
        </w:tabs>
        <w:jc w:val="both"/>
        <w:rPr>
          <w:color w:val="000000" w:themeColor="text1"/>
          <w:szCs w:val="28"/>
        </w:rPr>
      </w:pPr>
      <w:r w:rsidRPr="008310B7">
        <w:rPr>
          <w:color w:val="000000" w:themeColor="text1"/>
          <w:szCs w:val="28"/>
        </w:rPr>
        <w:tab/>
        <w:t>определяет победителей конкурса.</w:t>
      </w:r>
    </w:p>
    <w:p w:rsidR="008310B7" w:rsidRDefault="00CA3299" w:rsidP="00CA3299">
      <w:pPr>
        <w:shd w:val="clear" w:color="auto" w:fill="FFFFFF"/>
        <w:tabs>
          <w:tab w:val="left" w:pos="709"/>
        </w:tabs>
        <w:jc w:val="both"/>
        <w:rPr>
          <w:color w:val="000000" w:themeColor="text1"/>
          <w:szCs w:val="28"/>
        </w:rPr>
      </w:pPr>
      <w:r w:rsidRPr="008310B7">
        <w:rPr>
          <w:color w:val="000000" w:themeColor="text1"/>
          <w:szCs w:val="28"/>
        </w:rPr>
        <w:tab/>
        <w:t xml:space="preserve">4.5. Для участия в конкурсе участники с 01 по 16 ноября 2016 года размещают на сайте образовательного учреждения во вкладке структурного элемента конкурсные материалы, указав в заявке согласно </w:t>
      </w:r>
      <w:r w:rsidR="008310B7" w:rsidRPr="008310B7">
        <w:rPr>
          <w:color w:val="000000" w:themeColor="text1"/>
          <w:szCs w:val="28"/>
        </w:rPr>
        <w:t>п</w:t>
      </w:r>
      <w:r w:rsidRPr="008310B7">
        <w:rPr>
          <w:color w:val="000000" w:themeColor="text1"/>
          <w:szCs w:val="28"/>
        </w:rPr>
        <w:t>риложению</w:t>
      </w:r>
      <w:r w:rsidR="008310B7" w:rsidRPr="008310B7">
        <w:rPr>
          <w:color w:val="000000" w:themeColor="text1"/>
          <w:szCs w:val="28"/>
        </w:rPr>
        <w:t xml:space="preserve"> №</w:t>
      </w:r>
      <w:r w:rsidRPr="008310B7">
        <w:rPr>
          <w:color w:val="000000" w:themeColor="text1"/>
          <w:szCs w:val="28"/>
        </w:rPr>
        <w:t xml:space="preserve"> 1 </w:t>
      </w:r>
      <w:r w:rsidR="008310B7">
        <w:rPr>
          <w:color w:val="000000" w:themeColor="text1"/>
          <w:szCs w:val="28"/>
        </w:rPr>
        <w:br/>
      </w:r>
      <w:r w:rsidR="008310B7" w:rsidRPr="008310B7">
        <w:rPr>
          <w:color w:val="000000" w:themeColor="text1"/>
          <w:szCs w:val="28"/>
        </w:rPr>
        <w:t xml:space="preserve">к </w:t>
      </w:r>
      <w:r w:rsidRPr="008310B7">
        <w:rPr>
          <w:color w:val="000000" w:themeColor="text1"/>
          <w:szCs w:val="28"/>
        </w:rPr>
        <w:t>настояще</w:t>
      </w:r>
      <w:r w:rsidR="008310B7" w:rsidRPr="008310B7">
        <w:rPr>
          <w:color w:val="000000" w:themeColor="text1"/>
          <w:szCs w:val="28"/>
        </w:rPr>
        <w:t>му Положению</w:t>
      </w:r>
      <w:r w:rsidRPr="008310B7">
        <w:rPr>
          <w:color w:val="000000" w:themeColor="text1"/>
          <w:szCs w:val="28"/>
        </w:rPr>
        <w:t xml:space="preserve"> ссылку на расположение материалов. </w:t>
      </w:r>
    </w:p>
    <w:p w:rsidR="008310B7" w:rsidRDefault="008310B7">
      <w:pPr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CA3299" w:rsidRDefault="008310B7" w:rsidP="008310B7">
      <w:pPr>
        <w:shd w:val="clear" w:color="auto" w:fill="FFFFFF"/>
        <w:tabs>
          <w:tab w:val="left" w:pos="709"/>
        </w:tabs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3</w:t>
      </w:r>
    </w:p>
    <w:p w:rsidR="008310B7" w:rsidRPr="008310B7" w:rsidRDefault="008310B7" w:rsidP="008310B7">
      <w:pPr>
        <w:shd w:val="clear" w:color="auto" w:fill="FFFFFF"/>
        <w:tabs>
          <w:tab w:val="left" w:pos="709"/>
        </w:tabs>
        <w:jc w:val="center"/>
        <w:rPr>
          <w:color w:val="000000" w:themeColor="text1"/>
          <w:szCs w:val="28"/>
        </w:rPr>
      </w:pPr>
    </w:p>
    <w:p w:rsidR="00CA3299" w:rsidRPr="008310B7" w:rsidRDefault="00CA3299" w:rsidP="00CA3299">
      <w:pPr>
        <w:shd w:val="clear" w:color="auto" w:fill="FFFFFF"/>
        <w:tabs>
          <w:tab w:val="left" w:pos="709"/>
        </w:tabs>
        <w:jc w:val="both"/>
        <w:rPr>
          <w:color w:val="000000" w:themeColor="text1"/>
          <w:szCs w:val="28"/>
        </w:rPr>
      </w:pPr>
      <w:r w:rsidRPr="008310B7">
        <w:rPr>
          <w:color w:val="000000" w:themeColor="text1"/>
          <w:szCs w:val="28"/>
        </w:rPr>
        <w:tab/>
        <w:t>В электронном варианте участники конкурса с 01 по 16 ноября 2016 года направляют заявку в муниципальное бюджетное учреждение дополнительного образования муниципального образования "Город Архангельск" "Центр дополнительного образования детей "Контакт"(</w:t>
      </w:r>
      <w:r w:rsidRPr="008310B7">
        <w:rPr>
          <w:color w:val="000000" w:themeColor="text1"/>
          <w:szCs w:val="28"/>
          <w:lang w:val="en-US"/>
        </w:rPr>
        <w:t>e</w:t>
      </w:r>
      <w:r w:rsidRPr="008310B7">
        <w:rPr>
          <w:color w:val="000000" w:themeColor="text1"/>
          <w:szCs w:val="28"/>
        </w:rPr>
        <w:t>-</w:t>
      </w:r>
      <w:r w:rsidRPr="008310B7">
        <w:rPr>
          <w:color w:val="000000" w:themeColor="text1"/>
          <w:szCs w:val="28"/>
          <w:lang w:val="en-US"/>
        </w:rPr>
        <w:t>mail</w:t>
      </w:r>
      <w:r w:rsidRPr="008310B7">
        <w:rPr>
          <w:color w:val="000000" w:themeColor="text1"/>
          <w:szCs w:val="28"/>
        </w:rPr>
        <w:t xml:space="preserve">: </w:t>
      </w:r>
      <w:hyperlink r:id="rId5" w:history="1">
        <w:r w:rsidRPr="008310B7">
          <w:rPr>
            <w:rStyle w:val="a3"/>
            <w:color w:val="000000" w:themeColor="text1"/>
            <w:szCs w:val="28"/>
            <w:u w:val="none"/>
            <w:lang w:val="en-US"/>
          </w:rPr>
          <w:t>cdodkontakt</w:t>
        </w:r>
        <w:r w:rsidRPr="008310B7">
          <w:rPr>
            <w:rStyle w:val="a3"/>
            <w:color w:val="000000" w:themeColor="text1"/>
            <w:szCs w:val="28"/>
            <w:u w:val="none"/>
          </w:rPr>
          <w:t>@</w:t>
        </w:r>
        <w:r w:rsidRPr="008310B7">
          <w:rPr>
            <w:rStyle w:val="a3"/>
            <w:color w:val="000000" w:themeColor="text1"/>
            <w:szCs w:val="28"/>
            <w:u w:val="none"/>
            <w:lang w:val="en-US"/>
          </w:rPr>
          <w:t>yandex</w:t>
        </w:r>
        <w:r w:rsidRPr="008310B7">
          <w:rPr>
            <w:rStyle w:val="a3"/>
            <w:color w:val="000000" w:themeColor="text1"/>
            <w:szCs w:val="28"/>
            <w:u w:val="none"/>
          </w:rPr>
          <w:t>.</w:t>
        </w:r>
        <w:proofErr w:type="spellStart"/>
        <w:r w:rsidRPr="008310B7">
          <w:rPr>
            <w:rStyle w:val="a3"/>
            <w:color w:val="000000" w:themeColor="text1"/>
            <w:szCs w:val="28"/>
            <w:u w:val="none"/>
            <w:lang w:val="en-US"/>
          </w:rPr>
          <w:t>ru</w:t>
        </w:r>
        <w:proofErr w:type="spellEnd"/>
      </w:hyperlink>
      <w:r w:rsidRPr="008310B7">
        <w:rPr>
          <w:color w:val="000000" w:themeColor="text1"/>
          <w:szCs w:val="28"/>
        </w:rPr>
        <w:t xml:space="preserve"> – </w:t>
      </w:r>
      <w:proofErr w:type="spellStart"/>
      <w:r w:rsidRPr="008310B7">
        <w:rPr>
          <w:color w:val="000000" w:themeColor="text1"/>
          <w:szCs w:val="28"/>
        </w:rPr>
        <w:t>Ишуткина</w:t>
      </w:r>
      <w:proofErr w:type="spellEnd"/>
      <w:r w:rsidRPr="008310B7">
        <w:rPr>
          <w:color w:val="000000" w:themeColor="text1"/>
          <w:szCs w:val="28"/>
        </w:rPr>
        <w:t xml:space="preserve"> Людмила Сергеевна).</w:t>
      </w:r>
    </w:p>
    <w:p w:rsidR="00CA3299" w:rsidRDefault="00CA3299" w:rsidP="00CA3299">
      <w:pPr>
        <w:shd w:val="clear" w:color="auto" w:fill="FFFFFF"/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 xml:space="preserve">В бумажном варианте с 01 по 16 ноября 2016 года участники конкурса отправляют заявку и конкурсные материалы согласно </w:t>
      </w:r>
      <w:r w:rsidR="008310B7">
        <w:rPr>
          <w:szCs w:val="28"/>
        </w:rPr>
        <w:t xml:space="preserve">приложению № 2 </w:t>
      </w:r>
      <w:r w:rsidR="008310B7">
        <w:rPr>
          <w:szCs w:val="28"/>
        </w:rPr>
        <w:br/>
        <w:t>к настоящему Положению</w:t>
      </w:r>
      <w:r>
        <w:rPr>
          <w:szCs w:val="28"/>
        </w:rPr>
        <w:t xml:space="preserve"> в:  </w:t>
      </w:r>
    </w:p>
    <w:p w:rsidR="00CA3299" w:rsidRDefault="00CA3299" w:rsidP="00CA3299">
      <w:pPr>
        <w:shd w:val="clear" w:color="auto" w:fill="FFFFFF"/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муниципальное бюджетное учреждение дополнительного образования муниципального образования "Город Архангельск" "Центр дополнительного образования детей "Контакт" (</w:t>
      </w:r>
      <w:proofErr w:type="spellStart"/>
      <w:r>
        <w:rPr>
          <w:szCs w:val="28"/>
        </w:rPr>
        <w:t>Ишуткина</w:t>
      </w:r>
      <w:proofErr w:type="spellEnd"/>
      <w:r>
        <w:rPr>
          <w:szCs w:val="28"/>
        </w:rPr>
        <w:t xml:space="preserve"> Людмила Сергеевна; </w:t>
      </w:r>
      <w:proofErr w:type="spellStart"/>
      <w:r w:rsidR="008310B7">
        <w:rPr>
          <w:szCs w:val="28"/>
        </w:rPr>
        <w:t>г.Архангельск</w:t>
      </w:r>
      <w:proofErr w:type="spellEnd"/>
      <w:r w:rsidR="008310B7">
        <w:rPr>
          <w:szCs w:val="28"/>
        </w:rPr>
        <w:t xml:space="preserve">, </w:t>
      </w:r>
      <w:proofErr w:type="spellStart"/>
      <w:r w:rsidR="008310B7">
        <w:rPr>
          <w:szCs w:val="28"/>
        </w:rPr>
        <w:t>ул.</w:t>
      </w:r>
      <w:r>
        <w:rPr>
          <w:szCs w:val="28"/>
        </w:rPr>
        <w:t>Лесотехническая</w:t>
      </w:r>
      <w:proofErr w:type="spellEnd"/>
      <w:r>
        <w:rPr>
          <w:szCs w:val="28"/>
        </w:rPr>
        <w:t xml:space="preserve">, </w:t>
      </w:r>
      <w:r w:rsidR="008310B7">
        <w:rPr>
          <w:szCs w:val="28"/>
        </w:rPr>
        <w:t>д.</w:t>
      </w:r>
      <w:r>
        <w:rPr>
          <w:szCs w:val="28"/>
        </w:rPr>
        <w:t>1; тел.47-51-04</w:t>
      </w:r>
      <w:r w:rsidRPr="00006C0C">
        <w:rPr>
          <w:szCs w:val="28"/>
        </w:rPr>
        <w:t>)</w:t>
      </w:r>
      <w:r>
        <w:rPr>
          <w:szCs w:val="28"/>
        </w:rPr>
        <w:t>;</w:t>
      </w:r>
    </w:p>
    <w:p w:rsidR="00CA3299" w:rsidRDefault="00CA3299" w:rsidP="00CA3299">
      <w:pPr>
        <w:shd w:val="clear" w:color="auto" w:fill="FFFFFF"/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или</w:t>
      </w:r>
    </w:p>
    <w:p w:rsidR="00CA3299" w:rsidRDefault="00CA3299" w:rsidP="00CA3299">
      <w:pPr>
        <w:shd w:val="clear" w:color="auto" w:fill="FFFFFF"/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муниципальное бюджетное общеобразовательное учреждение муниципального образования "Город Архангельск" "Средняя школа № 11"      (</w:t>
      </w:r>
      <w:proofErr w:type="spellStart"/>
      <w:r w:rsidR="008310B7">
        <w:rPr>
          <w:szCs w:val="28"/>
        </w:rPr>
        <w:t>г.</w:t>
      </w:r>
      <w:r>
        <w:rPr>
          <w:szCs w:val="28"/>
        </w:rPr>
        <w:t>Архангельск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пр</w:t>
      </w:r>
      <w:r w:rsidR="008310B7">
        <w:rPr>
          <w:szCs w:val="28"/>
        </w:rPr>
        <w:t>осп</w:t>
      </w:r>
      <w:r>
        <w:rPr>
          <w:szCs w:val="28"/>
        </w:rPr>
        <w:t>.Советских</w:t>
      </w:r>
      <w:proofErr w:type="spellEnd"/>
      <w:r>
        <w:rPr>
          <w:szCs w:val="28"/>
        </w:rPr>
        <w:t xml:space="preserve"> </w:t>
      </w:r>
      <w:r w:rsidR="008310B7">
        <w:rPr>
          <w:szCs w:val="28"/>
        </w:rPr>
        <w:t>к</w:t>
      </w:r>
      <w:r>
        <w:rPr>
          <w:szCs w:val="28"/>
        </w:rPr>
        <w:t>осмонавтов, д.153, канцелярия).</w:t>
      </w:r>
    </w:p>
    <w:p w:rsidR="00CA3299" w:rsidRDefault="00CA3299" w:rsidP="00CA3299">
      <w:pPr>
        <w:shd w:val="clear" w:color="auto" w:fill="FFFFFF"/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 xml:space="preserve">4.6. Отсутствие конкурсных материалов по указанной ссылке на </w:t>
      </w:r>
      <w:r w:rsidR="008310B7">
        <w:rPr>
          <w:szCs w:val="28"/>
        </w:rPr>
        <w:br/>
      </w:r>
      <w:r>
        <w:rPr>
          <w:szCs w:val="28"/>
        </w:rPr>
        <w:t xml:space="preserve">16 ноября 2016 года является поводом к исключению участника из конкурса. </w:t>
      </w:r>
    </w:p>
    <w:p w:rsidR="00CA3299" w:rsidRDefault="00CA3299" w:rsidP="00CA3299">
      <w:pPr>
        <w:ind w:right="-41" w:firstLine="709"/>
        <w:jc w:val="both"/>
        <w:rPr>
          <w:szCs w:val="28"/>
        </w:rPr>
      </w:pPr>
      <w:r>
        <w:rPr>
          <w:szCs w:val="28"/>
        </w:rPr>
        <w:t xml:space="preserve">4.7. Жюри с 21 по 28 ноября 2016 года оценивает конкурсные материалы </w:t>
      </w:r>
      <w:r w:rsidR="008310B7">
        <w:rPr>
          <w:szCs w:val="28"/>
        </w:rPr>
        <w:br/>
      </w:r>
      <w:r>
        <w:rPr>
          <w:szCs w:val="28"/>
        </w:rPr>
        <w:t>в соответствии с критериями.</w:t>
      </w:r>
    </w:p>
    <w:p w:rsidR="00CA3299" w:rsidRDefault="00CA3299" w:rsidP="00CA3299">
      <w:pPr>
        <w:ind w:right="-41" w:firstLine="709"/>
        <w:jc w:val="both"/>
        <w:rPr>
          <w:szCs w:val="28"/>
        </w:rPr>
      </w:pPr>
      <w:r>
        <w:rPr>
          <w:szCs w:val="28"/>
        </w:rPr>
        <w:t>4.7.1. Критерии оценки конкурсных материалов:</w:t>
      </w:r>
    </w:p>
    <w:p w:rsidR="00CA3299" w:rsidRDefault="00CA3299" w:rsidP="00CA3299">
      <w:pPr>
        <w:ind w:firstLine="708"/>
        <w:jc w:val="both"/>
        <w:rPr>
          <w:szCs w:val="28"/>
        </w:rPr>
      </w:pPr>
      <w:r>
        <w:rPr>
          <w:szCs w:val="28"/>
        </w:rPr>
        <w:t>соответствие деятельности структурного элемента приоритетным направлениям развития системы образования муниципального образования "Город Архангельск" (3 балла)</w:t>
      </w:r>
      <w:r w:rsidRPr="00717005">
        <w:rPr>
          <w:szCs w:val="28"/>
        </w:rPr>
        <w:t xml:space="preserve">; </w:t>
      </w:r>
    </w:p>
    <w:p w:rsidR="00CA3299" w:rsidRDefault="00CA3299" w:rsidP="00CA3299">
      <w:pPr>
        <w:ind w:firstLine="708"/>
        <w:jc w:val="both"/>
        <w:rPr>
          <w:szCs w:val="28"/>
        </w:rPr>
      </w:pPr>
      <w:r>
        <w:rPr>
          <w:szCs w:val="28"/>
        </w:rPr>
        <w:t>соответствие деятельности структурного элемента теме, которую он реализовывает в рамках Сетевой модели (3 балла)</w:t>
      </w:r>
      <w:r w:rsidRPr="00717005">
        <w:rPr>
          <w:szCs w:val="28"/>
        </w:rPr>
        <w:t xml:space="preserve">; </w:t>
      </w:r>
    </w:p>
    <w:p w:rsidR="00CA3299" w:rsidRDefault="00CA3299" w:rsidP="00CA3299">
      <w:pPr>
        <w:ind w:right="-41" w:firstLine="709"/>
        <w:jc w:val="both"/>
        <w:rPr>
          <w:szCs w:val="28"/>
        </w:rPr>
      </w:pPr>
      <w:r>
        <w:rPr>
          <w:szCs w:val="28"/>
        </w:rPr>
        <w:t>методическая компетентность (3 балла);</w:t>
      </w:r>
    </w:p>
    <w:p w:rsidR="00CA3299" w:rsidRDefault="00CA3299" w:rsidP="00CA3299">
      <w:pPr>
        <w:ind w:firstLine="708"/>
        <w:jc w:val="both"/>
        <w:rPr>
          <w:szCs w:val="28"/>
        </w:rPr>
      </w:pPr>
      <w:r w:rsidRPr="00717005">
        <w:rPr>
          <w:szCs w:val="28"/>
        </w:rPr>
        <w:t xml:space="preserve">использование </w:t>
      </w:r>
      <w:r>
        <w:rPr>
          <w:szCs w:val="28"/>
        </w:rPr>
        <w:t>инновационных</w:t>
      </w:r>
      <w:r w:rsidRPr="00717005">
        <w:rPr>
          <w:szCs w:val="28"/>
        </w:rPr>
        <w:t xml:space="preserve"> идей и современных технологий в организации методической работы</w:t>
      </w:r>
      <w:r>
        <w:rPr>
          <w:szCs w:val="28"/>
        </w:rPr>
        <w:t xml:space="preserve"> (3 балла)</w:t>
      </w:r>
      <w:r w:rsidRPr="00717005">
        <w:rPr>
          <w:szCs w:val="28"/>
        </w:rPr>
        <w:t xml:space="preserve">; </w:t>
      </w:r>
    </w:p>
    <w:p w:rsidR="00CA3299" w:rsidRPr="00717005" w:rsidRDefault="00CA3299" w:rsidP="00CA3299">
      <w:pPr>
        <w:ind w:firstLine="708"/>
        <w:jc w:val="both"/>
        <w:rPr>
          <w:szCs w:val="28"/>
        </w:rPr>
      </w:pPr>
      <w:r w:rsidRPr="00717005">
        <w:rPr>
          <w:szCs w:val="28"/>
        </w:rPr>
        <w:t>результаты повышени</w:t>
      </w:r>
      <w:r>
        <w:rPr>
          <w:szCs w:val="28"/>
        </w:rPr>
        <w:t>я</w:t>
      </w:r>
      <w:r w:rsidRPr="00717005">
        <w:rPr>
          <w:szCs w:val="28"/>
        </w:rPr>
        <w:t xml:space="preserve"> профессионализма педагогов за период дея</w:t>
      </w:r>
      <w:r>
        <w:rPr>
          <w:szCs w:val="28"/>
        </w:rPr>
        <w:t>тельности данной</w:t>
      </w:r>
      <w:r w:rsidRPr="00717005">
        <w:rPr>
          <w:szCs w:val="28"/>
        </w:rPr>
        <w:t xml:space="preserve"> модели методической службы</w:t>
      </w:r>
      <w:r>
        <w:rPr>
          <w:szCs w:val="28"/>
        </w:rPr>
        <w:t xml:space="preserve"> на уровне образовательного учреждения, на окружном уровне, на городском уровне (3 балл</w:t>
      </w:r>
      <w:r w:rsidR="008310B7">
        <w:rPr>
          <w:szCs w:val="28"/>
        </w:rPr>
        <w:t>а</w:t>
      </w:r>
      <w:r>
        <w:rPr>
          <w:szCs w:val="28"/>
        </w:rPr>
        <w:t>);</w:t>
      </w:r>
    </w:p>
    <w:p w:rsidR="00CA3299" w:rsidRPr="00717005" w:rsidRDefault="00CA3299" w:rsidP="00CA3299">
      <w:pPr>
        <w:ind w:firstLine="708"/>
        <w:jc w:val="both"/>
        <w:rPr>
          <w:szCs w:val="28"/>
        </w:rPr>
      </w:pPr>
      <w:r>
        <w:rPr>
          <w:szCs w:val="28"/>
        </w:rPr>
        <w:t xml:space="preserve">отражение в конкурсных материалах </w:t>
      </w:r>
      <w:r>
        <w:rPr>
          <w:color w:val="000000"/>
          <w:szCs w:val="28"/>
        </w:rPr>
        <w:t>динамики</w:t>
      </w:r>
      <w:r w:rsidRPr="00E75459">
        <w:rPr>
          <w:color w:val="000000"/>
          <w:szCs w:val="28"/>
        </w:rPr>
        <w:t xml:space="preserve"> среднегородских показателей</w:t>
      </w:r>
      <w:r>
        <w:rPr>
          <w:szCs w:val="28"/>
        </w:rPr>
        <w:t xml:space="preserve"> по реализуемому структурным элементом Сетевой модели проекту (направлению) (3 балла);</w:t>
      </w:r>
    </w:p>
    <w:p w:rsidR="00CA3299" w:rsidRDefault="00CA3299" w:rsidP="00CA3299">
      <w:pPr>
        <w:ind w:firstLine="708"/>
        <w:jc w:val="both"/>
        <w:rPr>
          <w:szCs w:val="28"/>
        </w:rPr>
      </w:pPr>
      <w:r>
        <w:rPr>
          <w:szCs w:val="28"/>
        </w:rPr>
        <w:t>системность и тематическая организованность представленной информации (3 балла);</w:t>
      </w:r>
    </w:p>
    <w:p w:rsidR="00CA3299" w:rsidRDefault="00CA3299" w:rsidP="00CA3299">
      <w:pPr>
        <w:ind w:right="-41" w:firstLine="709"/>
        <w:jc w:val="both"/>
        <w:rPr>
          <w:szCs w:val="28"/>
        </w:rPr>
      </w:pPr>
      <w:r>
        <w:rPr>
          <w:szCs w:val="28"/>
        </w:rPr>
        <w:t>общая культура подачи  и оформление материала (3</w:t>
      </w:r>
      <w:r w:rsidR="008310B7">
        <w:rPr>
          <w:szCs w:val="28"/>
        </w:rPr>
        <w:t xml:space="preserve"> балла</w:t>
      </w:r>
      <w:r>
        <w:rPr>
          <w:szCs w:val="28"/>
        </w:rPr>
        <w:t>).</w:t>
      </w:r>
    </w:p>
    <w:p w:rsidR="00CA3299" w:rsidRDefault="00CA3299" w:rsidP="00CA3299">
      <w:pPr>
        <w:ind w:right="-41" w:firstLine="709"/>
        <w:jc w:val="both"/>
        <w:rPr>
          <w:szCs w:val="28"/>
        </w:rPr>
      </w:pPr>
      <w:r>
        <w:rPr>
          <w:szCs w:val="28"/>
        </w:rPr>
        <w:t xml:space="preserve">Максимальное количество </w:t>
      </w:r>
      <w:r w:rsidRPr="00D72541">
        <w:rPr>
          <w:szCs w:val="28"/>
        </w:rPr>
        <w:t>баллов</w:t>
      </w:r>
      <w:r>
        <w:rPr>
          <w:szCs w:val="28"/>
        </w:rPr>
        <w:t xml:space="preserve"> </w:t>
      </w:r>
      <w:r w:rsidRPr="00265876">
        <w:rPr>
          <w:spacing w:val="-4"/>
          <w:szCs w:val="28"/>
        </w:rPr>
        <w:t>–</w:t>
      </w:r>
      <w:r>
        <w:rPr>
          <w:szCs w:val="28"/>
        </w:rPr>
        <w:t>24</w:t>
      </w:r>
      <w:r w:rsidRPr="00D72541">
        <w:rPr>
          <w:szCs w:val="28"/>
        </w:rPr>
        <w:t>.</w:t>
      </w:r>
    </w:p>
    <w:p w:rsidR="008310B7" w:rsidRDefault="00CA3299" w:rsidP="00CA3299">
      <w:pPr>
        <w:ind w:right="-41" w:firstLine="709"/>
        <w:jc w:val="both"/>
        <w:rPr>
          <w:szCs w:val="28"/>
        </w:rPr>
      </w:pPr>
      <w:r>
        <w:rPr>
          <w:szCs w:val="28"/>
        </w:rPr>
        <w:t xml:space="preserve">Каждый критерий оценивается по трем уровням: низкий – 1 балл, </w:t>
      </w:r>
      <w:r w:rsidR="008310B7">
        <w:rPr>
          <w:szCs w:val="28"/>
        </w:rPr>
        <w:br/>
      </w:r>
      <w:r>
        <w:rPr>
          <w:szCs w:val="28"/>
        </w:rPr>
        <w:t>средний – 2 балла, высокий – 3 балла.</w:t>
      </w:r>
    </w:p>
    <w:p w:rsidR="008310B7" w:rsidRDefault="008310B7">
      <w:pPr>
        <w:jc w:val="center"/>
        <w:rPr>
          <w:szCs w:val="28"/>
        </w:rPr>
      </w:pPr>
      <w:r>
        <w:rPr>
          <w:szCs w:val="28"/>
        </w:rPr>
        <w:br w:type="page"/>
      </w:r>
    </w:p>
    <w:p w:rsidR="00CA3299" w:rsidRDefault="008310B7" w:rsidP="008310B7">
      <w:pPr>
        <w:ind w:right="-41"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8310B7" w:rsidRDefault="008310B7" w:rsidP="008310B7">
      <w:pPr>
        <w:ind w:right="-41" w:firstLine="709"/>
        <w:jc w:val="center"/>
        <w:rPr>
          <w:szCs w:val="28"/>
        </w:rPr>
      </w:pPr>
    </w:p>
    <w:p w:rsidR="00CA3299" w:rsidRDefault="00CA3299" w:rsidP="00CA3299">
      <w:pPr>
        <w:ind w:right="-41" w:firstLine="709"/>
        <w:jc w:val="both"/>
        <w:rPr>
          <w:szCs w:val="28"/>
        </w:rPr>
      </w:pPr>
      <w:r>
        <w:rPr>
          <w:szCs w:val="28"/>
        </w:rPr>
        <w:t xml:space="preserve">4.8. Жюри 30 ноября 2016 года по итогам заочного этапа определяет участников конкурса, набравших наибольшее количество баллов в общем рейтинге. Участники, набравшие наибольшее количество баллов по каждой </w:t>
      </w:r>
      <w:r w:rsidR="008310B7">
        <w:rPr>
          <w:szCs w:val="28"/>
        </w:rPr>
        <w:br/>
      </w:r>
      <w:r>
        <w:rPr>
          <w:szCs w:val="28"/>
        </w:rPr>
        <w:t xml:space="preserve">из номинации, объявляются победителями конкурса. </w:t>
      </w:r>
    </w:p>
    <w:p w:rsidR="00CA3299" w:rsidRPr="009A2112" w:rsidRDefault="00CA3299" w:rsidP="00CA3299">
      <w:pPr>
        <w:ind w:right="-41" w:firstLine="709"/>
        <w:jc w:val="both"/>
        <w:rPr>
          <w:szCs w:val="28"/>
        </w:rPr>
      </w:pPr>
      <w:r>
        <w:rPr>
          <w:szCs w:val="28"/>
        </w:rPr>
        <w:t>4.9. Решение жюри оформляется соответствующим протоколом.</w:t>
      </w:r>
    </w:p>
    <w:p w:rsidR="00CA3299" w:rsidRDefault="00CA3299" w:rsidP="00CA3299">
      <w:pPr>
        <w:ind w:right="-41" w:firstLine="709"/>
        <w:jc w:val="both"/>
        <w:rPr>
          <w:szCs w:val="28"/>
        </w:rPr>
      </w:pPr>
    </w:p>
    <w:p w:rsidR="00CA3299" w:rsidRDefault="00CA3299" w:rsidP="008310B7">
      <w:pPr>
        <w:ind w:right="-41"/>
        <w:jc w:val="center"/>
        <w:rPr>
          <w:b/>
          <w:szCs w:val="28"/>
        </w:rPr>
      </w:pPr>
      <w:r>
        <w:rPr>
          <w:b/>
          <w:szCs w:val="28"/>
        </w:rPr>
        <w:t>5</w:t>
      </w:r>
      <w:r w:rsidRPr="00E31C4F">
        <w:rPr>
          <w:b/>
          <w:szCs w:val="28"/>
        </w:rPr>
        <w:t xml:space="preserve">. </w:t>
      </w:r>
      <w:r>
        <w:rPr>
          <w:b/>
          <w:szCs w:val="28"/>
        </w:rPr>
        <w:t>Подведение итогов конкурса</w:t>
      </w:r>
    </w:p>
    <w:p w:rsidR="00CA3299" w:rsidRPr="00BF4524" w:rsidRDefault="00CA3299" w:rsidP="00CA3299">
      <w:pPr>
        <w:ind w:right="-41" w:firstLine="709"/>
        <w:jc w:val="center"/>
        <w:rPr>
          <w:b/>
          <w:szCs w:val="28"/>
        </w:rPr>
      </w:pPr>
    </w:p>
    <w:p w:rsidR="00CA3299" w:rsidRDefault="00CA3299" w:rsidP="008310B7">
      <w:pPr>
        <w:tabs>
          <w:tab w:val="left" w:pos="1276"/>
        </w:tabs>
        <w:ind w:right="-41" w:firstLine="709"/>
        <w:jc w:val="both"/>
        <w:rPr>
          <w:szCs w:val="28"/>
        </w:rPr>
      </w:pPr>
      <w:r>
        <w:rPr>
          <w:szCs w:val="28"/>
        </w:rPr>
        <w:t>5.1.</w:t>
      </w:r>
      <w:r w:rsidR="008310B7">
        <w:rPr>
          <w:szCs w:val="28"/>
        </w:rPr>
        <w:tab/>
      </w:r>
      <w:r w:rsidRPr="008310B7">
        <w:rPr>
          <w:w w:val="98"/>
          <w:szCs w:val="28"/>
        </w:rPr>
        <w:t>Победители конкурса утверждаются приказом директора департамента</w:t>
      </w:r>
      <w:r>
        <w:rPr>
          <w:szCs w:val="28"/>
        </w:rPr>
        <w:t xml:space="preserve"> образования.</w:t>
      </w:r>
    </w:p>
    <w:p w:rsidR="00CA3299" w:rsidRDefault="00CA3299" w:rsidP="008310B7">
      <w:pPr>
        <w:tabs>
          <w:tab w:val="left" w:pos="1276"/>
        </w:tabs>
        <w:ind w:right="-41" w:firstLine="709"/>
        <w:jc w:val="both"/>
        <w:rPr>
          <w:szCs w:val="28"/>
        </w:rPr>
      </w:pPr>
      <w:r>
        <w:rPr>
          <w:szCs w:val="28"/>
        </w:rPr>
        <w:t xml:space="preserve">5.2. </w:t>
      </w:r>
      <w:r w:rsidR="008310B7">
        <w:rPr>
          <w:szCs w:val="28"/>
        </w:rPr>
        <w:tab/>
      </w:r>
      <w:r>
        <w:rPr>
          <w:szCs w:val="28"/>
        </w:rPr>
        <w:t xml:space="preserve">Департамент образования размещает информацию об итогах конкурса на официальном информационном Интернет-портале муниципального образования "Город Архангельск". </w:t>
      </w:r>
    </w:p>
    <w:p w:rsidR="00CA3299" w:rsidRDefault="008310B7" w:rsidP="008310B7">
      <w:pPr>
        <w:tabs>
          <w:tab w:val="left" w:pos="1276"/>
        </w:tabs>
        <w:ind w:right="-41" w:firstLine="709"/>
        <w:jc w:val="both"/>
        <w:rPr>
          <w:szCs w:val="28"/>
        </w:rPr>
      </w:pPr>
      <w:r>
        <w:rPr>
          <w:szCs w:val="28"/>
        </w:rPr>
        <w:t>5.3.</w:t>
      </w:r>
      <w:r>
        <w:rPr>
          <w:szCs w:val="28"/>
        </w:rPr>
        <w:tab/>
      </w:r>
      <w:r w:rsidR="00CA3299">
        <w:rPr>
          <w:szCs w:val="28"/>
        </w:rPr>
        <w:t>Победители конкурса награждаются дипломами.</w:t>
      </w:r>
    </w:p>
    <w:p w:rsidR="00CA3299" w:rsidRDefault="008310B7" w:rsidP="008310B7">
      <w:pPr>
        <w:tabs>
          <w:tab w:val="left" w:pos="1276"/>
        </w:tabs>
        <w:ind w:right="-41" w:firstLine="709"/>
        <w:jc w:val="both"/>
        <w:rPr>
          <w:szCs w:val="28"/>
        </w:rPr>
      </w:pPr>
      <w:r>
        <w:rPr>
          <w:szCs w:val="28"/>
        </w:rPr>
        <w:t>5.4.</w:t>
      </w:r>
      <w:r>
        <w:rPr>
          <w:szCs w:val="28"/>
        </w:rPr>
        <w:tab/>
      </w:r>
      <w:r w:rsidR="00CA3299">
        <w:rPr>
          <w:szCs w:val="28"/>
        </w:rPr>
        <w:t xml:space="preserve">Победителям конкурса </w:t>
      </w:r>
      <w:r w:rsidR="00CA3299" w:rsidRPr="002A5022">
        <w:rPr>
          <w:szCs w:val="28"/>
        </w:rPr>
        <w:t xml:space="preserve">в </w:t>
      </w:r>
      <w:r w:rsidR="00CA3299">
        <w:rPr>
          <w:szCs w:val="28"/>
        </w:rPr>
        <w:t>каждой номинации</w:t>
      </w:r>
      <w:r w:rsidR="00CA3299" w:rsidRPr="002A5022">
        <w:rPr>
          <w:szCs w:val="28"/>
        </w:rPr>
        <w:t xml:space="preserve"> вручаются призы стоимостью </w:t>
      </w:r>
      <w:r w:rsidR="0046182D">
        <w:rPr>
          <w:szCs w:val="28"/>
        </w:rPr>
        <w:t xml:space="preserve">по </w:t>
      </w:r>
      <w:r w:rsidR="00CA3299" w:rsidRPr="002A5022">
        <w:rPr>
          <w:szCs w:val="28"/>
        </w:rPr>
        <w:t xml:space="preserve">3 </w:t>
      </w:r>
      <w:r w:rsidR="00CA3299">
        <w:rPr>
          <w:szCs w:val="28"/>
        </w:rPr>
        <w:t xml:space="preserve">000 </w:t>
      </w:r>
      <w:r w:rsidR="00CA3299" w:rsidRPr="002A5022">
        <w:rPr>
          <w:szCs w:val="28"/>
        </w:rPr>
        <w:t>руб</w:t>
      </w:r>
      <w:r w:rsidR="00CA3299">
        <w:rPr>
          <w:szCs w:val="28"/>
        </w:rPr>
        <w:t>лей</w:t>
      </w:r>
      <w:r w:rsidR="00CA3299" w:rsidRPr="002A5022">
        <w:rPr>
          <w:szCs w:val="28"/>
        </w:rPr>
        <w:t xml:space="preserve">. </w:t>
      </w:r>
    </w:p>
    <w:p w:rsidR="00CA3299" w:rsidRDefault="008310B7" w:rsidP="008310B7">
      <w:pPr>
        <w:tabs>
          <w:tab w:val="left" w:pos="1276"/>
        </w:tabs>
        <w:ind w:right="-41" w:firstLine="709"/>
        <w:jc w:val="both"/>
        <w:rPr>
          <w:szCs w:val="28"/>
        </w:rPr>
      </w:pPr>
      <w:r>
        <w:rPr>
          <w:szCs w:val="28"/>
        </w:rPr>
        <w:t>5.5.</w:t>
      </w:r>
      <w:r>
        <w:rPr>
          <w:szCs w:val="28"/>
        </w:rPr>
        <w:tab/>
      </w:r>
      <w:r w:rsidR="00CA3299">
        <w:rPr>
          <w:szCs w:val="28"/>
        </w:rPr>
        <w:t xml:space="preserve">Участникам, набравшим общее количество баллов, превышающих половину максимально возможных, вручаются сертификаты. </w:t>
      </w:r>
    </w:p>
    <w:p w:rsidR="00CA3299" w:rsidRDefault="00CA3299" w:rsidP="00CA3299">
      <w:pPr>
        <w:rPr>
          <w:szCs w:val="28"/>
        </w:rPr>
      </w:pPr>
    </w:p>
    <w:p w:rsidR="008310B7" w:rsidRPr="002B2024" w:rsidRDefault="008310B7" w:rsidP="00CA3299">
      <w:pPr>
        <w:rPr>
          <w:szCs w:val="28"/>
        </w:rPr>
      </w:pPr>
    </w:p>
    <w:p w:rsidR="00CA3299" w:rsidRDefault="00CA3299" w:rsidP="00CA3299">
      <w:pPr>
        <w:shd w:val="clear" w:color="auto" w:fill="FFFFFF"/>
        <w:tabs>
          <w:tab w:val="left" w:pos="1276"/>
        </w:tabs>
        <w:jc w:val="center"/>
        <w:rPr>
          <w:szCs w:val="28"/>
        </w:rPr>
        <w:sectPr w:rsidR="00CA3299" w:rsidSect="008310B7">
          <w:pgSz w:w="11906" w:h="16838"/>
          <w:pgMar w:top="1134" w:right="566" w:bottom="993" w:left="1701" w:header="709" w:footer="709" w:gutter="0"/>
          <w:cols w:space="708"/>
          <w:docGrid w:linePitch="360"/>
        </w:sectPr>
      </w:pPr>
      <w:r>
        <w:rPr>
          <w:szCs w:val="28"/>
        </w:rPr>
        <w:t>___________</w:t>
      </w:r>
    </w:p>
    <w:p w:rsidR="00CA3299" w:rsidRPr="007C1652" w:rsidRDefault="008310B7" w:rsidP="008310B7">
      <w:pPr>
        <w:pStyle w:val="2"/>
        <w:spacing w:after="0" w:line="240" w:lineRule="auto"/>
        <w:ind w:left="5245"/>
        <w:rPr>
          <w:b/>
          <w:sz w:val="28"/>
        </w:rPr>
      </w:pPr>
      <w:r>
        <w:rPr>
          <w:b/>
          <w:sz w:val="28"/>
        </w:rPr>
        <w:lastRenderedPageBreak/>
        <w:t xml:space="preserve">ПРИЛОЖЕНИЕ </w:t>
      </w:r>
      <w:r w:rsidRPr="007C1652">
        <w:rPr>
          <w:b/>
          <w:sz w:val="28"/>
        </w:rPr>
        <w:t xml:space="preserve"> </w:t>
      </w:r>
      <w:r>
        <w:rPr>
          <w:b/>
          <w:sz w:val="28"/>
        </w:rPr>
        <w:t xml:space="preserve">№ </w:t>
      </w:r>
      <w:r w:rsidRPr="007C1652">
        <w:rPr>
          <w:b/>
          <w:sz w:val="28"/>
        </w:rPr>
        <w:t xml:space="preserve">1  </w:t>
      </w:r>
    </w:p>
    <w:p w:rsidR="00CA3299" w:rsidRPr="007C1652" w:rsidRDefault="00CA3299" w:rsidP="00FB1E1E">
      <w:pPr>
        <w:spacing w:line="260" w:lineRule="exact"/>
        <w:ind w:left="5222"/>
        <w:jc w:val="both"/>
      </w:pPr>
      <w:r w:rsidRPr="007C1652">
        <w:t xml:space="preserve">к Положению о проведении </w:t>
      </w:r>
      <w:r w:rsidRPr="007C1652">
        <w:rPr>
          <w:rFonts w:eastAsia="Calibri"/>
          <w:lang w:eastAsia="en-US"/>
        </w:rPr>
        <w:t>городского конкурса методических служб</w:t>
      </w:r>
    </w:p>
    <w:p w:rsidR="00CA3299" w:rsidRPr="00F813EE" w:rsidRDefault="00CA3299" w:rsidP="00CA3299">
      <w:pPr>
        <w:pStyle w:val="2"/>
        <w:spacing w:after="0" w:line="240" w:lineRule="auto"/>
        <w:jc w:val="right"/>
        <w:rPr>
          <w:sz w:val="28"/>
        </w:rPr>
      </w:pPr>
    </w:p>
    <w:p w:rsidR="00CA3299" w:rsidRPr="00F813EE" w:rsidRDefault="00CA3299" w:rsidP="00FB1E1E">
      <w:pPr>
        <w:pStyle w:val="2"/>
        <w:spacing w:after="0" w:line="240" w:lineRule="auto"/>
        <w:ind w:left="5245"/>
        <w:rPr>
          <w:sz w:val="28"/>
        </w:rPr>
      </w:pPr>
      <w:r>
        <w:rPr>
          <w:sz w:val="28"/>
        </w:rPr>
        <w:t xml:space="preserve">                                                          </w:t>
      </w:r>
      <w:r w:rsidRPr="00F813EE">
        <w:rPr>
          <w:sz w:val="28"/>
        </w:rPr>
        <w:t>Реги</w:t>
      </w:r>
      <w:r>
        <w:rPr>
          <w:sz w:val="28"/>
        </w:rPr>
        <w:t>страционный № _____</w:t>
      </w:r>
    </w:p>
    <w:p w:rsidR="00CA3299" w:rsidRPr="00F813EE" w:rsidRDefault="00CA3299" w:rsidP="00FB1E1E">
      <w:pPr>
        <w:pStyle w:val="2"/>
        <w:spacing w:after="0" w:line="240" w:lineRule="auto"/>
        <w:rPr>
          <w:sz w:val="28"/>
        </w:rPr>
      </w:pPr>
    </w:p>
    <w:p w:rsidR="00CA3299" w:rsidRPr="00F813EE" w:rsidRDefault="00CA3299" w:rsidP="00FB1E1E">
      <w:pPr>
        <w:pStyle w:val="2"/>
        <w:spacing w:after="0" w:line="240" w:lineRule="auto"/>
        <w:ind w:left="5245"/>
        <w:rPr>
          <w:sz w:val="28"/>
        </w:rPr>
      </w:pPr>
      <w:r w:rsidRPr="00F813EE">
        <w:rPr>
          <w:sz w:val="28"/>
        </w:rPr>
        <w:t>Дата р</w:t>
      </w:r>
      <w:r>
        <w:rPr>
          <w:sz w:val="28"/>
        </w:rPr>
        <w:t>егистрации заявки__________</w:t>
      </w:r>
    </w:p>
    <w:p w:rsidR="00CA3299" w:rsidRPr="00F813EE" w:rsidRDefault="00CA3299" w:rsidP="00CA3299">
      <w:pPr>
        <w:pStyle w:val="2"/>
        <w:spacing w:after="0" w:line="240" w:lineRule="auto"/>
        <w:jc w:val="right"/>
        <w:rPr>
          <w:sz w:val="28"/>
        </w:rPr>
      </w:pPr>
    </w:p>
    <w:p w:rsidR="00CA3299" w:rsidRDefault="00CA3299" w:rsidP="00CA3299"/>
    <w:p w:rsidR="00CA3299" w:rsidRDefault="00CA3299" w:rsidP="00CA3299"/>
    <w:p w:rsidR="00CA3299" w:rsidRDefault="00CA3299" w:rsidP="00CA3299">
      <w:pPr>
        <w:jc w:val="center"/>
        <w:rPr>
          <w:b/>
          <w:szCs w:val="28"/>
        </w:rPr>
      </w:pPr>
      <w:r w:rsidRPr="00963F2C">
        <w:rPr>
          <w:b/>
          <w:szCs w:val="28"/>
        </w:rPr>
        <w:t xml:space="preserve">ЗАЯВКА </w:t>
      </w:r>
    </w:p>
    <w:p w:rsidR="00CA3299" w:rsidRPr="004521F2" w:rsidRDefault="00CA3299" w:rsidP="00CA3299">
      <w:pPr>
        <w:jc w:val="center"/>
        <w:rPr>
          <w:b/>
          <w:szCs w:val="28"/>
        </w:rPr>
      </w:pPr>
      <w:r>
        <w:rPr>
          <w:b/>
          <w:szCs w:val="28"/>
        </w:rPr>
        <w:t>на участие в</w:t>
      </w:r>
      <w:r w:rsidRPr="004521F2">
        <w:rPr>
          <w:b/>
          <w:szCs w:val="28"/>
        </w:rPr>
        <w:t xml:space="preserve"> городском конкурсе </w:t>
      </w:r>
      <w:r>
        <w:rPr>
          <w:b/>
          <w:szCs w:val="28"/>
        </w:rPr>
        <w:t xml:space="preserve">методических служб </w:t>
      </w:r>
    </w:p>
    <w:p w:rsidR="00CA3299" w:rsidRPr="0071533C" w:rsidRDefault="00CA3299" w:rsidP="00CA3299">
      <w:pPr>
        <w:ind w:left="180"/>
        <w:jc w:val="both"/>
      </w:pPr>
    </w:p>
    <w:p w:rsidR="00CA3299" w:rsidRDefault="00CA3299" w:rsidP="00CA3299">
      <w:r>
        <w:rPr>
          <w:rFonts w:ascii="Verdana" w:hAnsi="Verdana"/>
          <w:b/>
          <w:bCs/>
          <w:color w:val="000000"/>
          <w:sz w:val="20"/>
        </w:rPr>
        <w:t> </w:t>
      </w:r>
    </w:p>
    <w:tbl>
      <w:tblPr>
        <w:tblW w:w="98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940"/>
        <w:gridCol w:w="3240"/>
      </w:tblGrid>
      <w:tr w:rsidR="00CA3299" w:rsidRPr="00A92B16" w:rsidTr="00961AC8">
        <w:trPr>
          <w:trHeight w:val="648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3299" w:rsidRPr="00A92B16" w:rsidRDefault="00CA3299" w:rsidP="00961AC8">
            <w:pPr>
              <w:jc w:val="center"/>
              <w:rPr>
                <w:szCs w:val="28"/>
              </w:rPr>
            </w:pPr>
            <w:r w:rsidRPr="00A92B16">
              <w:rPr>
                <w:szCs w:val="28"/>
              </w:rPr>
              <w:t>1.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CA3299" w:rsidRPr="00A92B16" w:rsidRDefault="00CA3299" w:rsidP="00961AC8">
            <w:pPr>
              <w:jc w:val="both"/>
              <w:rPr>
                <w:szCs w:val="28"/>
              </w:rPr>
            </w:pPr>
          </w:p>
          <w:p w:rsidR="00CA3299" w:rsidRPr="00A92B16" w:rsidRDefault="00CA3299" w:rsidP="00961AC8">
            <w:pPr>
              <w:jc w:val="both"/>
              <w:rPr>
                <w:szCs w:val="28"/>
              </w:rPr>
            </w:pPr>
            <w:r w:rsidRPr="00A92B16">
              <w:rPr>
                <w:szCs w:val="28"/>
              </w:rPr>
              <w:t>Наименование образовательного учреждения</w:t>
            </w:r>
          </w:p>
          <w:p w:rsidR="00CA3299" w:rsidRPr="00A92B16" w:rsidRDefault="00CA3299" w:rsidP="00961AC8">
            <w:pPr>
              <w:jc w:val="both"/>
              <w:rPr>
                <w:szCs w:val="2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CA3299" w:rsidRPr="00A92B16" w:rsidRDefault="00CA3299" w:rsidP="00961AC8">
            <w:pPr>
              <w:rPr>
                <w:szCs w:val="28"/>
              </w:rPr>
            </w:pPr>
          </w:p>
        </w:tc>
      </w:tr>
      <w:tr w:rsidR="00CA3299" w:rsidRPr="00A92B16" w:rsidTr="00961AC8">
        <w:trPr>
          <w:trHeight w:val="900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3299" w:rsidRPr="00A92B16" w:rsidRDefault="00CA3299" w:rsidP="00961AC8">
            <w:pPr>
              <w:jc w:val="center"/>
              <w:rPr>
                <w:szCs w:val="28"/>
              </w:rPr>
            </w:pPr>
            <w:r w:rsidRPr="00A92B16">
              <w:rPr>
                <w:szCs w:val="28"/>
              </w:rPr>
              <w:t>2.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CA3299" w:rsidRPr="00A92B16" w:rsidRDefault="00CA3299" w:rsidP="00961AC8">
            <w:pPr>
              <w:rPr>
                <w:szCs w:val="28"/>
              </w:rPr>
            </w:pPr>
            <w:r>
              <w:rPr>
                <w:szCs w:val="28"/>
              </w:rPr>
              <w:t>Ф</w:t>
            </w:r>
            <w:r w:rsidR="00FB1E1E">
              <w:rPr>
                <w:szCs w:val="28"/>
              </w:rPr>
              <w:t>.</w:t>
            </w:r>
            <w:r>
              <w:rPr>
                <w:szCs w:val="28"/>
              </w:rPr>
              <w:t>И</w:t>
            </w:r>
            <w:r w:rsidR="00FB1E1E">
              <w:rPr>
                <w:szCs w:val="28"/>
              </w:rPr>
              <w:t>.</w:t>
            </w:r>
            <w:r>
              <w:rPr>
                <w:szCs w:val="28"/>
              </w:rPr>
              <w:t>О</w:t>
            </w:r>
            <w:r w:rsidR="00FB1E1E">
              <w:rPr>
                <w:szCs w:val="28"/>
              </w:rPr>
              <w:t>.</w:t>
            </w:r>
            <w:r w:rsidRPr="00A92B16">
              <w:rPr>
                <w:szCs w:val="28"/>
              </w:rPr>
              <w:t xml:space="preserve"> (полностью) лица, ответственного </w:t>
            </w:r>
            <w:r w:rsidR="00FB1E1E">
              <w:rPr>
                <w:szCs w:val="28"/>
              </w:rPr>
              <w:br/>
            </w:r>
            <w:r w:rsidRPr="00A92B16">
              <w:rPr>
                <w:szCs w:val="28"/>
              </w:rPr>
              <w:t>за методическую работу в образовательном учреждении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CA3299" w:rsidRPr="00A92B16" w:rsidRDefault="00CA3299" w:rsidP="00961AC8">
            <w:pPr>
              <w:rPr>
                <w:szCs w:val="28"/>
              </w:rPr>
            </w:pPr>
          </w:p>
        </w:tc>
      </w:tr>
      <w:tr w:rsidR="00CA3299" w:rsidRPr="00A92B16" w:rsidTr="00961AC8">
        <w:trPr>
          <w:trHeight w:val="900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3299" w:rsidRPr="00A92B16" w:rsidRDefault="00CA3299" w:rsidP="00961A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CA3299" w:rsidRPr="00A92B16" w:rsidRDefault="00CA3299" w:rsidP="00961AC8">
            <w:pPr>
              <w:rPr>
                <w:szCs w:val="28"/>
              </w:rPr>
            </w:pPr>
            <w:r>
              <w:rPr>
                <w:szCs w:val="28"/>
              </w:rPr>
              <w:t>Адрес расположения конкурсных материалов на официальном сайте образовательного учреждения в сети интернет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CA3299" w:rsidRPr="00A92B16" w:rsidRDefault="00CA3299" w:rsidP="00961AC8">
            <w:pPr>
              <w:rPr>
                <w:szCs w:val="28"/>
              </w:rPr>
            </w:pPr>
          </w:p>
        </w:tc>
      </w:tr>
      <w:tr w:rsidR="00CA3299" w:rsidRPr="00A92B16" w:rsidTr="00961AC8">
        <w:trPr>
          <w:trHeight w:val="3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3299" w:rsidRPr="00A92B16" w:rsidRDefault="00CA3299" w:rsidP="00961A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A92B16">
              <w:rPr>
                <w:szCs w:val="28"/>
              </w:rPr>
              <w:t xml:space="preserve">. 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3299" w:rsidRDefault="00CA3299" w:rsidP="00961AC8">
            <w:pPr>
              <w:jc w:val="both"/>
              <w:rPr>
                <w:szCs w:val="28"/>
              </w:rPr>
            </w:pPr>
          </w:p>
          <w:p w:rsidR="00CA3299" w:rsidRDefault="00CA3299" w:rsidP="00961AC8">
            <w:pPr>
              <w:jc w:val="both"/>
              <w:rPr>
                <w:szCs w:val="28"/>
              </w:rPr>
            </w:pPr>
            <w:r w:rsidRPr="00A92B16">
              <w:rPr>
                <w:szCs w:val="28"/>
              </w:rPr>
              <w:t xml:space="preserve">Контактный телефон  </w:t>
            </w:r>
          </w:p>
          <w:p w:rsidR="00CA3299" w:rsidRPr="00A92B16" w:rsidRDefault="00CA3299" w:rsidP="00961AC8">
            <w:pPr>
              <w:jc w:val="both"/>
              <w:rPr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3299" w:rsidRPr="00A92B16" w:rsidRDefault="00CA3299" w:rsidP="00961AC8">
            <w:pPr>
              <w:rPr>
                <w:szCs w:val="28"/>
              </w:rPr>
            </w:pPr>
          </w:p>
        </w:tc>
      </w:tr>
    </w:tbl>
    <w:p w:rsidR="00CA3299" w:rsidRDefault="00CA3299" w:rsidP="00CA3299"/>
    <w:p w:rsidR="00CA3299" w:rsidRDefault="00CA3299" w:rsidP="008310B7">
      <w:pPr>
        <w:ind w:firstLine="708"/>
        <w:jc w:val="both"/>
      </w:pPr>
      <w:r>
        <w:t xml:space="preserve">Подтверждаю правильность изложенной в заявке информации. Выражаю свое согласие со всеми условиями, изложенными в Положении. Даю разрешение на внесение информации в базу данных и использование материалов в некоммерческих целях для размещения в сети интернет, периодических образовательных изданиях с возможностью редакторской обработки. </w:t>
      </w:r>
    </w:p>
    <w:p w:rsidR="00CA3299" w:rsidRDefault="00CA3299" w:rsidP="00CA3299">
      <w:pPr>
        <w:jc w:val="both"/>
        <w:rPr>
          <w:szCs w:val="28"/>
        </w:rPr>
      </w:pPr>
    </w:p>
    <w:p w:rsidR="00CA3299" w:rsidRPr="00AF0131" w:rsidRDefault="00CA3299" w:rsidP="00CA3299">
      <w:pPr>
        <w:jc w:val="both"/>
        <w:rPr>
          <w:szCs w:val="28"/>
        </w:rPr>
      </w:pPr>
      <w:r>
        <w:rPr>
          <w:szCs w:val="28"/>
        </w:rPr>
        <w:t xml:space="preserve">Руководитель образовательного учреждения </w:t>
      </w:r>
      <w:r w:rsidRPr="00AF0131">
        <w:rPr>
          <w:szCs w:val="28"/>
        </w:rPr>
        <w:t>______________</w:t>
      </w:r>
    </w:p>
    <w:p w:rsidR="00CA3299" w:rsidRPr="004D128E" w:rsidRDefault="00CA3299" w:rsidP="00CA3299">
      <w:pPr>
        <w:ind w:left="1416" w:firstLine="708"/>
        <w:jc w:val="both"/>
        <w:rPr>
          <w:caps/>
        </w:rPr>
      </w:pPr>
      <w:r w:rsidRPr="004D128E">
        <w:rPr>
          <w:caps/>
        </w:rPr>
        <w:t xml:space="preserve">    </w:t>
      </w:r>
      <w:r>
        <w:rPr>
          <w:caps/>
        </w:rPr>
        <w:t xml:space="preserve">           </w:t>
      </w:r>
      <w:r w:rsidRPr="004D128E">
        <w:rPr>
          <w:caps/>
        </w:rPr>
        <w:t>мп</w:t>
      </w:r>
    </w:p>
    <w:p w:rsidR="00CA3299" w:rsidRPr="00F813EE" w:rsidRDefault="00CA3299" w:rsidP="00CA3299">
      <w:pPr>
        <w:pStyle w:val="2"/>
        <w:spacing w:after="0" w:line="240" w:lineRule="auto"/>
        <w:rPr>
          <w:sz w:val="28"/>
        </w:rPr>
      </w:pPr>
    </w:p>
    <w:p w:rsidR="00CA3299" w:rsidRDefault="00CA3299" w:rsidP="00CA3299">
      <w:pPr>
        <w:jc w:val="center"/>
        <w:rPr>
          <w:b/>
          <w:szCs w:val="28"/>
        </w:rPr>
        <w:sectPr w:rsidR="00CA3299" w:rsidSect="004D128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b/>
          <w:szCs w:val="28"/>
        </w:rPr>
        <w:t>__________</w:t>
      </w:r>
    </w:p>
    <w:p w:rsidR="00FB1E1E" w:rsidRPr="007C1652" w:rsidRDefault="00FB1E1E" w:rsidP="00FB1E1E">
      <w:pPr>
        <w:pStyle w:val="2"/>
        <w:spacing w:after="0" w:line="240" w:lineRule="auto"/>
        <w:ind w:left="5245"/>
        <w:rPr>
          <w:b/>
          <w:sz w:val="28"/>
        </w:rPr>
      </w:pPr>
      <w:r>
        <w:rPr>
          <w:b/>
          <w:sz w:val="28"/>
        </w:rPr>
        <w:lastRenderedPageBreak/>
        <w:t xml:space="preserve">ПРИЛОЖЕНИЕ </w:t>
      </w:r>
      <w:r w:rsidRPr="007C1652">
        <w:rPr>
          <w:b/>
          <w:sz w:val="28"/>
        </w:rPr>
        <w:t xml:space="preserve"> </w:t>
      </w:r>
      <w:r>
        <w:rPr>
          <w:b/>
          <w:sz w:val="28"/>
        </w:rPr>
        <w:t>№ 2</w:t>
      </w:r>
      <w:r w:rsidRPr="007C1652">
        <w:rPr>
          <w:b/>
          <w:sz w:val="28"/>
        </w:rPr>
        <w:t xml:space="preserve">  </w:t>
      </w:r>
    </w:p>
    <w:p w:rsidR="00FB1E1E" w:rsidRPr="007C1652" w:rsidRDefault="00FB1E1E" w:rsidP="00FB1E1E">
      <w:pPr>
        <w:spacing w:line="260" w:lineRule="exact"/>
        <w:ind w:left="5222"/>
        <w:jc w:val="both"/>
      </w:pPr>
      <w:r w:rsidRPr="007C1652">
        <w:t xml:space="preserve">к Положению о проведении </w:t>
      </w:r>
      <w:r w:rsidRPr="007C1652">
        <w:rPr>
          <w:rFonts w:eastAsia="Calibri"/>
          <w:lang w:eastAsia="en-US"/>
        </w:rPr>
        <w:t>городского конкурса методических служб</w:t>
      </w:r>
    </w:p>
    <w:p w:rsidR="00CA3299" w:rsidRDefault="00CA3299" w:rsidP="00CA3299">
      <w:pPr>
        <w:jc w:val="center"/>
        <w:rPr>
          <w:b/>
          <w:szCs w:val="28"/>
        </w:rPr>
      </w:pPr>
    </w:p>
    <w:p w:rsidR="00CA3299" w:rsidRDefault="00CA3299" w:rsidP="00CA3299">
      <w:pPr>
        <w:jc w:val="center"/>
        <w:rPr>
          <w:b/>
          <w:szCs w:val="28"/>
        </w:rPr>
      </w:pPr>
    </w:p>
    <w:p w:rsidR="00CA3299" w:rsidRDefault="00CA3299" w:rsidP="00CA3299">
      <w:pPr>
        <w:jc w:val="center"/>
        <w:rPr>
          <w:b/>
          <w:szCs w:val="28"/>
        </w:rPr>
      </w:pPr>
      <w:r>
        <w:rPr>
          <w:b/>
          <w:szCs w:val="28"/>
        </w:rPr>
        <w:t>РЕКОМЕНДАЦИИ К ОФОРМЛЕНИЮ КОНКУРСНЫХ МАТЕРИАЛОВ</w:t>
      </w:r>
    </w:p>
    <w:p w:rsidR="00CA3299" w:rsidRDefault="00CA3299" w:rsidP="00CA3299">
      <w:pPr>
        <w:jc w:val="center"/>
        <w:rPr>
          <w:b/>
          <w:szCs w:val="28"/>
        </w:rPr>
      </w:pPr>
      <w:r>
        <w:rPr>
          <w:b/>
          <w:szCs w:val="28"/>
        </w:rPr>
        <w:t>для участия в городском конкурсе методических служб</w:t>
      </w:r>
    </w:p>
    <w:p w:rsidR="00CA3299" w:rsidRDefault="00CA3299" w:rsidP="00CA3299">
      <w:pPr>
        <w:jc w:val="center"/>
        <w:rPr>
          <w:b/>
          <w:szCs w:val="28"/>
        </w:rPr>
      </w:pPr>
    </w:p>
    <w:p w:rsidR="00CA3299" w:rsidRDefault="00CA3299" w:rsidP="00FB1E1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 w:rsidR="00FB1E1E">
        <w:rPr>
          <w:szCs w:val="28"/>
        </w:rPr>
        <w:tab/>
      </w:r>
      <w:r>
        <w:rPr>
          <w:szCs w:val="28"/>
        </w:rPr>
        <w:t>Портфолио может быть представлено в любом формате.</w:t>
      </w:r>
    </w:p>
    <w:p w:rsidR="00CA3299" w:rsidRDefault="00CA3299" w:rsidP="00FB1E1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2. При оформлении конкурсных материалов:</w:t>
      </w:r>
    </w:p>
    <w:p w:rsidR="00CA3299" w:rsidRDefault="00CA3299" w:rsidP="00FB1E1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шрифт</w:t>
      </w:r>
      <w:r w:rsidRPr="009D242A">
        <w:rPr>
          <w:szCs w:val="28"/>
        </w:rPr>
        <w:t xml:space="preserve"> </w:t>
      </w:r>
      <w:r>
        <w:rPr>
          <w:szCs w:val="28"/>
          <w:lang w:val="en-US"/>
        </w:rPr>
        <w:t>Times</w:t>
      </w:r>
      <w:r w:rsidRPr="009D242A">
        <w:rPr>
          <w:szCs w:val="28"/>
        </w:rPr>
        <w:t xml:space="preserve"> </w:t>
      </w:r>
      <w:r>
        <w:rPr>
          <w:szCs w:val="28"/>
          <w:lang w:val="en-US"/>
        </w:rPr>
        <w:t>New</w:t>
      </w:r>
      <w:r w:rsidRPr="009D242A">
        <w:rPr>
          <w:szCs w:val="28"/>
        </w:rPr>
        <w:t xml:space="preserve"> </w:t>
      </w:r>
      <w:r>
        <w:rPr>
          <w:szCs w:val="28"/>
          <w:lang w:val="en-US"/>
        </w:rPr>
        <w:t>Roman</w:t>
      </w:r>
      <w:r w:rsidRPr="009D242A">
        <w:rPr>
          <w:szCs w:val="28"/>
        </w:rPr>
        <w:t xml:space="preserve">, </w:t>
      </w:r>
      <w:r>
        <w:rPr>
          <w:szCs w:val="28"/>
        </w:rPr>
        <w:t>размер</w:t>
      </w:r>
      <w:r w:rsidRPr="009D242A">
        <w:rPr>
          <w:szCs w:val="28"/>
        </w:rPr>
        <w:t xml:space="preserve"> – 14, </w:t>
      </w:r>
      <w:r>
        <w:rPr>
          <w:szCs w:val="28"/>
        </w:rPr>
        <w:t xml:space="preserve">межстрочный интервал – 1, </w:t>
      </w:r>
      <w:r w:rsidR="00FB1E1E">
        <w:rPr>
          <w:szCs w:val="28"/>
        </w:rPr>
        <w:br/>
      </w:r>
      <w:r>
        <w:rPr>
          <w:szCs w:val="28"/>
        </w:rPr>
        <w:t>объем – не более (не включая приложения);</w:t>
      </w:r>
    </w:p>
    <w:p w:rsidR="00CA3299" w:rsidRPr="00AD0D72" w:rsidRDefault="00CA3299" w:rsidP="00FB1E1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proofErr w:type="spellStart"/>
      <w:r>
        <w:rPr>
          <w:szCs w:val="28"/>
        </w:rPr>
        <w:t>видеоформате</w:t>
      </w:r>
      <w:proofErr w:type="spellEnd"/>
      <w:r>
        <w:rPr>
          <w:szCs w:val="28"/>
        </w:rPr>
        <w:t>:</w:t>
      </w:r>
      <w:r w:rsidR="008310B7">
        <w:rPr>
          <w:szCs w:val="28"/>
        </w:rPr>
        <w:t xml:space="preserve"> </w:t>
      </w:r>
      <w:r>
        <w:rPr>
          <w:szCs w:val="28"/>
        </w:rPr>
        <w:t>продолжительность не более 10 минут.</w:t>
      </w:r>
    </w:p>
    <w:p w:rsidR="00CA3299" w:rsidRDefault="00CA3299" w:rsidP="00FB1E1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3.</w:t>
      </w:r>
      <w:r w:rsidR="00FB1E1E">
        <w:rPr>
          <w:szCs w:val="28"/>
        </w:rPr>
        <w:tab/>
      </w:r>
      <w:r>
        <w:rPr>
          <w:szCs w:val="28"/>
        </w:rPr>
        <w:t xml:space="preserve">Конкурсные материалы рекомендуется выстраивать в соответствии </w:t>
      </w:r>
      <w:r w:rsidR="00FB1E1E">
        <w:rPr>
          <w:szCs w:val="28"/>
        </w:rPr>
        <w:br/>
      </w:r>
      <w:r>
        <w:rPr>
          <w:szCs w:val="28"/>
        </w:rPr>
        <w:t>со следующим планом:</w:t>
      </w:r>
    </w:p>
    <w:p w:rsidR="00CA3299" w:rsidRDefault="00CA3299" w:rsidP="00FB1E1E">
      <w:pPr>
        <w:tabs>
          <w:tab w:val="left" w:pos="993"/>
        </w:tabs>
        <w:ind w:firstLine="709"/>
        <w:jc w:val="both"/>
        <w:rPr>
          <w:color w:val="000000"/>
          <w:szCs w:val="28"/>
        </w:rPr>
      </w:pPr>
      <w:r>
        <w:rPr>
          <w:bCs/>
          <w:color w:val="000000"/>
          <w:szCs w:val="28"/>
        </w:rPr>
        <w:t>описание  деятельности  методической  службы  о</w:t>
      </w:r>
      <w:r w:rsidRPr="00382D6C">
        <w:rPr>
          <w:color w:val="000000"/>
          <w:szCs w:val="28"/>
        </w:rPr>
        <w:t xml:space="preserve">бразовательного </w:t>
      </w:r>
      <w:r>
        <w:rPr>
          <w:color w:val="000000"/>
          <w:szCs w:val="28"/>
        </w:rPr>
        <w:t xml:space="preserve"> </w:t>
      </w:r>
      <w:r w:rsidRPr="00382D6C">
        <w:rPr>
          <w:color w:val="000000"/>
          <w:szCs w:val="28"/>
        </w:rPr>
        <w:t>у</w:t>
      </w:r>
      <w:r>
        <w:rPr>
          <w:color w:val="000000"/>
          <w:szCs w:val="28"/>
        </w:rPr>
        <w:t xml:space="preserve">чреждения: миссия, цели и задачи, актуальность выбранного направления/проекта, </w:t>
      </w:r>
      <w:r>
        <w:rPr>
          <w:szCs w:val="28"/>
        </w:rPr>
        <w:t>соответствие деятельности структурного элемента приоритетным направлениям развития системы образования муниципального образования "Город Архангельск",</w:t>
      </w:r>
      <w:r>
        <w:rPr>
          <w:color w:val="000000"/>
          <w:szCs w:val="28"/>
        </w:rPr>
        <w:t xml:space="preserve"> реализуемому проекту (направлению), основные направления работы в статусе структурного элемента Сетевой модели (1 страница/2-3 слайда);</w:t>
      </w:r>
    </w:p>
    <w:p w:rsidR="00CA3299" w:rsidRDefault="00CA3299" w:rsidP="00FB1E1E">
      <w:pPr>
        <w:tabs>
          <w:tab w:val="left" w:pos="993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структура методической службы (роль образовательного учреждения – структурного элемента в работе методической службы) (0,5 страницы/</w:t>
      </w:r>
      <w:r w:rsidR="00FB1E1E">
        <w:rPr>
          <w:color w:val="000000"/>
          <w:szCs w:val="28"/>
        </w:rPr>
        <w:br/>
      </w:r>
      <w:r>
        <w:rPr>
          <w:color w:val="000000"/>
          <w:szCs w:val="28"/>
        </w:rPr>
        <w:t>1-2 слайда);</w:t>
      </w:r>
    </w:p>
    <w:p w:rsidR="00CA3299" w:rsidRDefault="00CA3299" w:rsidP="00FB1E1E">
      <w:pPr>
        <w:tabs>
          <w:tab w:val="left" w:pos="993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эффективные </w:t>
      </w:r>
      <w:r w:rsidRPr="00D42403">
        <w:rPr>
          <w:color w:val="000000"/>
          <w:szCs w:val="28"/>
        </w:rPr>
        <w:t>формы методической работы</w:t>
      </w:r>
      <w:r>
        <w:rPr>
          <w:color w:val="000000"/>
          <w:szCs w:val="28"/>
        </w:rPr>
        <w:t xml:space="preserve"> (1 страница/ 2-3 слайда);</w:t>
      </w:r>
    </w:p>
    <w:p w:rsidR="00CA3299" w:rsidRPr="00FB1E1E" w:rsidRDefault="00CA3299" w:rsidP="00FB1E1E">
      <w:pPr>
        <w:tabs>
          <w:tab w:val="left" w:pos="993"/>
        </w:tabs>
        <w:ind w:firstLine="709"/>
        <w:jc w:val="both"/>
        <w:rPr>
          <w:color w:val="000000"/>
          <w:w w:val="98"/>
          <w:szCs w:val="28"/>
        </w:rPr>
      </w:pPr>
      <w:r w:rsidRPr="00FB1E1E">
        <w:rPr>
          <w:color w:val="000000"/>
          <w:w w:val="98"/>
          <w:szCs w:val="28"/>
        </w:rPr>
        <w:t>организация работы педагогического сообщества (1 страница/ 2-3 слайда);</w:t>
      </w:r>
    </w:p>
    <w:p w:rsidR="00CA3299" w:rsidRDefault="00CA3299" w:rsidP="00FB1E1E">
      <w:pPr>
        <w:tabs>
          <w:tab w:val="left" w:pos="993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организация востребованного </w:t>
      </w:r>
      <w:r w:rsidRPr="00D42403">
        <w:rPr>
          <w:color w:val="000000"/>
          <w:szCs w:val="28"/>
        </w:rPr>
        <w:t>мониторинг</w:t>
      </w:r>
      <w:r>
        <w:rPr>
          <w:color w:val="000000"/>
          <w:szCs w:val="28"/>
        </w:rPr>
        <w:t>а</w:t>
      </w:r>
      <w:r w:rsidRPr="00D42403">
        <w:rPr>
          <w:color w:val="000000"/>
          <w:szCs w:val="28"/>
        </w:rPr>
        <w:t xml:space="preserve"> методической работы</w:t>
      </w:r>
      <w:r>
        <w:rPr>
          <w:color w:val="000000"/>
          <w:szCs w:val="28"/>
        </w:rPr>
        <w:t xml:space="preserve"> </w:t>
      </w:r>
      <w:r w:rsidR="008310B7">
        <w:rPr>
          <w:color w:val="000000"/>
          <w:szCs w:val="28"/>
        </w:rPr>
        <w:br/>
      </w:r>
      <w:r>
        <w:rPr>
          <w:color w:val="000000"/>
          <w:szCs w:val="28"/>
        </w:rPr>
        <w:t>(1 страница/2-3 слайда);</w:t>
      </w:r>
    </w:p>
    <w:p w:rsidR="00CA3299" w:rsidRDefault="00CA3299" w:rsidP="00FB1E1E">
      <w:pPr>
        <w:tabs>
          <w:tab w:val="left" w:pos="993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динамика</w:t>
      </w:r>
      <w:r w:rsidRPr="00E75459">
        <w:rPr>
          <w:color w:val="000000"/>
          <w:szCs w:val="28"/>
        </w:rPr>
        <w:t xml:space="preserve"> среднегородских показателей</w:t>
      </w:r>
      <w:r>
        <w:rPr>
          <w:szCs w:val="28"/>
        </w:rPr>
        <w:t xml:space="preserve"> по реализуемому структурным элементом Сетевой модели проекту (направлению);</w:t>
      </w:r>
    </w:p>
    <w:p w:rsidR="00CA3299" w:rsidRDefault="00CA3299" w:rsidP="00FB1E1E">
      <w:pPr>
        <w:tabs>
          <w:tab w:val="left" w:pos="993"/>
        </w:tabs>
        <w:ind w:firstLine="709"/>
        <w:jc w:val="both"/>
        <w:rPr>
          <w:szCs w:val="28"/>
        </w:rPr>
      </w:pPr>
      <w:r w:rsidRPr="009F5BFA">
        <w:rPr>
          <w:szCs w:val="28"/>
        </w:rPr>
        <w:t>сведения о педагогах, обобщивших опыт работы на у</w:t>
      </w:r>
      <w:r>
        <w:rPr>
          <w:szCs w:val="28"/>
        </w:rPr>
        <w:t>ровне образовательного учреждения</w:t>
      </w:r>
      <w:r w:rsidRPr="009F5BFA">
        <w:rPr>
          <w:szCs w:val="28"/>
        </w:rPr>
        <w:t xml:space="preserve">, на </w:t>
      </w:r>
      <w:r>
        <w:rPr>
          <w:szCs w:val="28"/>
        </w:rPr>
        <w:t xml:space="preserve">окружном уровне, на городском уровне </w:t>
      </w:r>
      <w:r w:rsidR="00FB1E1E">
        <w:rPr>
          <w:szCs w:val="28"/>
        </w:rPr>
        <w:br/>
      </w:r>
      <w:r>
        <w:rPr>
          <w:szCs w:val="28"/>
        </w:rPr>
        <w:t>(1-2 страницы/3-4 слайда);</w:t>
      </w:r>
    </w:p>
    <w:p w:rsidR="00CA3299" w:rsidRDefault="00CA3299" w:rsidP="00FB1E1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сведения об успеваемости </w:t>
      </w:r>
      <w:r w:rsidRPr="009F5BFA">
        <w:rPr>
          <w:szCs w:val="28"/>
        </w:rPr>
        <w:t xml:space="preserve">и качестве знаний </w:t>
      </w:r>
      <w:r>
        <w:rPr>
          <w:szCs w:val="28"/>
        </w:rPr>
        <w:t xml:space="preserve">обучающихся или другие показатели по реализуемому проекту (направлению) </w:t>
      </w:r>
      <w:r w:rsidRPr="009F5BFA">
        <w:rPr>
          <w:szCs w:val="28"/>
        </w:rPr>
        <w:t>на у</w:t>
      </w:r>
      <w:r>
        <w:rPr>
          <w:szCs w:val="28"/>
        </w:rPr>
        <w:t>ровне образовательного учреждения</w:t>
      </w:r>
      <w:r w:rsidRPr="009F5BFA">
        <w:rPr>
          <w:szCs w:val="28"/>
        </w:rPr>
        <w:t xml:space="preserve">, на </w:t>
      </w:r>
      <w:r>
        <w:rPr>
          <w:szCs w:val="28"/>
        </w:rPr>
        <w:t xml:space="preserve">окружном уровне, на городском уровне </w:t>
      </w:r>
      <w:r w:rsidR="00FB1E1E">
        <w:rPr>
          <w:szCs w:val="28"/>
        </w:rPr>
        <w:br/>
      </w:r>
      <w:r>
        <w:rPr>
          <w:szCs w:val="28"/>
        </w:rPr>
        <w:t>(1-2 страницы/ 3-4 слайда);</w:t>
      </w:r>
    </w:p>
    <w:p w:rsidR="00CA3299" w:rsidRPr="007C1652" w:rsidRDefault="00CA3299" w:rsidP="00FB1E1E">
      <w:pPr>
        <w:tabs>
          <w:tab w:val="left" w:pos="993"/>
        </w:tabs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перспективы работы в статусе структурного элемента сетевой модели </w:t>
      </w:r>
      <w:r w:rsidR="00FB1E1E">
        <w:rPr>
          <w:szCs w:val="28"/>
        </w:rPr>
        <w:br/>
      </w:r>
      <w:r>
        <w:rPr>
          <w:szCs w:val="28"/>
        </w:rPr>
        <w:t>(0,5 страницы/1 слайд).</w:t>
      </w:r>
    </w:p>
    <w:p w:rsidR="00CA3299" w:rsidRPr="004D128E" w:rsidRDefault="00CA3299" w:rsidP="00CA3299">
      <w:pPr>
        <w:jc w:val="both"/>
        <w:rPr>
          <w:rFonts w:eastAsia="Calibri"/>
          <w:sz w:val="20"/>
          <w:lang w:eastAsia="en-US"/>
        </w:rPr>
      </w:pPr>
    </w:p>
    <w:p w:rsidR="00CA3299" w:rsidRPr="004D128E" w:rsidRDefault="00CA3299" w:rsidP="00CA3299">
      <w:pPr>
        <w:jc w:val="center"/>
        <w:rPr>
          <w:rFonts w:eastAsia="Calibri"/>
          <w:sz w:val="20"/>
          <w:lang w:eastAsia="en-US"/>
        </w:rPr>
      </w:pPr>
      <w:r>
        <w:rPr>
          <w:b/>
          <w:szCs w:val="28"/>
        </w:rPr>
        <w:t>__________</w:t>
      </w:r>
    </w:p>
    <w:p w:rsidR="00570BF9" w:rsidRDefault="00570BF9"/>
    <w:sectPr w:rsidR="00570BF9" w:rsidSect="004D12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99"/>
    <w:rsid w:val="000040B6"/>
    <w:rsid w:val="00091874"/>
    <w:rsid w:val="000A5B72"/>
    <w:rsid w:val="000F0D05"/>
    <w:rsid w:val="000F0DFA"/>
    <w:rsid w:val="003178B3"/>
    <w:rsid w:val="0046182D"/>
    <w:rsid w:val="00560159"/>
    <w:rsid w:val="00570BF9"/>
    <w:rsid w:val="00594965"/>
    <w:rsid w:val="006C15B0"/>
    <w:rsid w:val="006D447E"/>
    <w:rsid w:val="006E275E"/>
    <w:rsid w:val="00746CFF"/>
    <w:rsid w:val="00784096"/>
    <w:rsid w:val="008305EA"/>
    <w:rsid w:val="008310B7"/>
    <w:rsid w:val="00850E74"/>
    <w:rsid w:val="008E0D4B"/>
    <w:rsid w:val="008E0D87"/>
    <w:rsid w:val="00947020"/>
    <w:rsid w:val="009552EA"/>
    <w:rsid w:val="009621CA"/>
    <w:rsid w:val="009E34A9"/>
    <w:rsid w:val="00A67CEE"/>
    <w:rsid w:val="00BB5891"/>
    <w:rsid w:val="00C7335B"/>
    <w:rsid w:val="00C73AB7"/>
    <w:rsid w:val="00CA3299"/>
    <w:rsid w:val="00D16156"/>
    <w:rsid w:val="00D172CD"/>
    <w:rsid w:val="00D85177"/>
    <w:rsid w:val="00DD5A16"/>
    <w:rsid w:val="00E34CE0"/>
    <w:rsid w:val="00EB3DEE"/>
    <w:rsid w:val="00F03980"/>
    <w:rsid w:val="00FB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9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A3299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CA3299"/>
    <w:rPr>
      <w:rFonts w:eastAsia="Times New Roman"/>
      <w:sz w:val="24"/>
      <w:szCs w:val="24"/>
      <w:lang w:eastAsia="ru-RU"/>
    </w:rPr>
  </w:style>
  <w:style w:type="character" w:styleId="a3">
    <w:name w:val="Hyperlink"/>
    <w:rsid w:val="00CA32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9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A3299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CA3299"/>
    <w:rPr>
      <w:rFonts w:eastAsia="Times New Roman"/>
      <w:sz w:val="24"/>
      <w:szCs w:val="24"/>
      <w:lang w:eastAsia="ru-RU"/>
    </w:rPr>
  </w:style>
  <w:style w:type="character" w:styleId="a3">
    <w:name w:val="Hyperlink"/>
    <w:rsid w:val="00CA32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dodkontak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2016-08-05T08:59:00Z</cp:lastPrinted>
  <dcterms:created xsi:type="dcterms:W3CDTF">2016-08-09T06:54:00Z</dcterms:created>
  <dcterms:modified xsi:type="dcterms:W3CDTF">2016-08-09T06:54:00Z</dcterms:modified>
</cp:coreProperties>
</file>