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B509E7" w14:textId="77777777" w:rsidR="00872C5F" w:rsidRDefault="00DA56D9" w:rsidP="00872C5F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</w:t>
      </w:r>
    </w:p>
    <w:p w14:paraId="2A1E5151" w14:textId="13D61E73" w:rsidR="00872C5F" w:rsidRPr="00872C5F" w:rsidRDefault="00872C5F" w:rsidP="00872C5F">
      <w:pPr>
        <w:pStyle w:val="a3"/>
        <w:ind w:firstLine="709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развитии, </w:t>
      </w:r>
    </w:p>
    <w:p w14:paraId="36D06C99" w14:textId="77777777" w:rsidR="00872C5F" w:rsidRDefault="00872C5F" w:rsidP="00872C5F">
      <w:pPr>
        <w:pStyle w:val="a3"/>
        <w:ind w:firstLine="709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а также предельные параметры  разрешенного строительства, реконструкции объектов капитального строительства в границах </w:t>
      </w:r>
      <w:r>
        <w:rPr>
          <w:b/>
          <w:szCs w:val="28"/>
        </w:rPr>
        <w:t>незастроенной т</w:t>
      </w:r>
      <w:r w:rsidRPr="00872C5F">
        <w:rPr>
          <w:b/>
          <w:szCs w:val="28"/>
        </w:rPr>
        <w:t>ерритории</w:t>
      </w:r>
      <w:r w:rsidR="00901730">
        <w:rPr>
          <w:b/>
          <w:szCs w:val="28"/>
        </w:rPr>
        <w:t xml:space="preserve"> </w:t>
      </w:r>
      <w:r w:rsidRPr="00872C5F">
        <w:rPr>
          <w:b/>
          <w:szCs w:val="28"/>
        </w:rPr>
        <w:t>нескольких элементов планировочной структуры по ул. Дорожников, общей площадью 15,9069 га</w:t>
      </w:r>
      <w:r>
        <w:rPr>
          <w:b/>
          <w:szCs w:val="28"/>
        </w:rPr>
        <w:t xml:space="preserve">, </w:t>
      </w:r>
      <w:r w:rsidR="00901730">
        <w:rPr>
          <w:b/>
          <w:szCs w:val="28"/>
        </w:rPr>
        <w:t xml:space="preserve">    </w:t>
      </w:r>
    </w:p>
    <w:p w14:paraId="7A971EBC" w14:textId="45320A75" w:rsidR="00872C5F" w:rsidRDefault="00872C5F" w:rsidP="00872C5F">
      <w:pPr>
        <w:pStyle w:val="a3"/>
        <w:ind w:firstLine="709"/>
        <w:jc w:val="center"/>
        <w:rPr>
          <w:b/>
          <w:szCs w:val="28"/>
        </w:rPr>
      </w:pPr>
      <w:proofErr w:type="gramStart"/>
      <w:r w:rsidRPr="00872C5F">
        <w:rPr>
          <w:b/>
          <w:szCs w:val="28"/>
        </w:rPr>
        <w:t>подлежащей</w:t>
      </w:r>
      <w:proofErr w:type="gramEnd"/>
      <w:r w:rsidRPr="00872C5F">
        <w:rPr>
          <w:b/>
          <w:szCs w:val="28"/>
        </w:rPr>
        <w:t xml:space="preserve"> комплексному развитию</w:t>
      </w:r>
      <w:r>
        <w:rPr>
          <w:b/>
          <w:szCs w:val="28"/>
        </w:rPr>
        <w:t>.</w:t>
      </w:r>
      <w:r w:rsidR="00901730">
        <w:rPr>
          <w:b/>
          <w:szCs w:val="28"/>
        </w:rPr>
        <w:t xml:space="preserve">            </w:t>
      </w:r>
    </w:p>
    <w:p w14:paraId="1386B1F8" w14:textId="77777777" w:rsidR="0025580D" w:rsidRDefault="0025580D" w:rsidP="000B2897">
      <w:pPr>
        <w:pStyle w:val="a3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D107F5">
        <w:tc>
          <w:tcPr>
            <w:tcW w:w="2235" w:type="dxa"/>
            <w:tcBorders>
              <w:top w:val="single" w:sz="4" w:space="0" w:color="auto"/>
            </w:tcBorders>
          </w:tcPr>
          <w:p w14:paraId="4D15A22F" w14:textId="659050D0" w:rsidR="0025580D" w:rsidRPr="009466C3" w:rsidRDefault="00872C5F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82B8AD7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797A27A7" w14:textId="71088424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 xml:space="preserve">000 </w:t>
            </w:r>
            <w:proofErr w:type="spellStart"/>
            <w:r w:rsidRPr="00872C5F">
              <w:rPr>
                <w:sz w:val="26"/>
                <w:szCs w:val="26"/>
              </w:rPr>
              <w:t>кв.м</w:t>
            </w:r>
            <w:proofErr w:type="spellEnd"/>
            <w:r w:rsidRPr="00872C5F">
              <w:rPr>
                <w:sz w:val="26"/>
                <w:szCs w:val="26"/>
              </w:rPr>
              <w:t>.</w:t>
            </w:r>
          </w:p>
          <w:p w14:paraId="5E5031CB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3.</w:t>
            </w:r>
          </w:p>
          <w:p w14:paraId="459329F6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20.</w:t>
            </w:r>
          </w:p>
          <w:p w14:paraId="39BDADD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CC1F089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73587CA" w:rsidR="000D303B" w:rsidRPr="009466C3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6C792AFA" w:rsidR="0025580D" w:rsidRPr="009466C3" w:rsidRDefault="00626B33" w:rsidP="00872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</w:t>
            </w:r>
          </w:p>
        </w:tc>
      </w:tr>
      <w:tr w:rsidR="00A844C3" w:rsidRPr="009466C3" w14:paraId="2C062F64" w14:textId="77777777" w:rsidTr="00D107F5">
        <w:tc>
          <w:tcPr>
            <w:tcW w:w="2235" w:type="dxa"/>
          </w:tcPr>
          <w:p w14:paraId="1BA59A68" w14:textId="49438250" w:rsidR="00A844C3" w:rsidRPr="002B491E" w:rsidRDefault="00A844C3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5528" w:type="dxa"/>
          </w:tcPr>
          <w:p w14:paraId="6B05A9A3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349B472" w14:textId="1572D9A2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 w:rsidRPr="00A844C3">
              <w:rPr>
                <w:sz w:val="26"/>
                <w:szCs w:val="26"/>
              </w:rPr>
              <w:t>.</w:t>
            </w:r>
          </w:p>
          <w:p w14:paraId="4D9C5859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Минимальные отступы от границ земельного участка в месте примыкания с соседним блоком или соседними блоками – 0 м.</w:t>
            </w:r>
          </w:p>
          <w:p w14:paraId="01F62D7F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C3C0879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Максимальный процент застройки в границах земельного участка – 20.</w:t>
            </w:r>
          </w:p>
          <w:p w14:paraId="061DF1AA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45CCB9DC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3B214A8B" w14:textId="5A03021D" w:rsidR="00A844C3" w:rsidRPr="000B2897" w:rsidRDefault="00A844C3" w:rsidP="00A844C3">
            <w:pPr>
              <w:pStyle w:val="a3"/>
              <w:rPr>
                <w:spacing w:val="-4"/>
                <w:sz w:val="26"/>
                <w:szCs w:val="26"/>
              </w:rPr>
            </w:pPr>
            <w:r w:rsidRPr="000B2897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7358A45" w14:textId="3DEB0909" w:rsidR="00A844C3" w:rsidRDefault="00A844C3" w:rsidP="00872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3832B7F" w14:textId="1E6EA0CD" w:rsidR="0025580D" w:rsidRPr="009466C3" w:rsidRDefault="00872C5F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Бытовое обслуживание  </w:t>
            </w:r>
          </w:p>
        </w:tc>
        <w:tc>
          <w:tcPr>
            <w:tcW w:w="5528" w:type="dxa"/>
          </w:tcPr>
          <w:p w14:paraId="349A04F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13BC591C" w14:textId="7DBD92E8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lastRenderedPageBreak/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 w:rsidRPr="00872C5F">
              <w:rPr>
                <w:sz w:val="26"/>
                <w:szCs w:val="26"/>
              </w:rPr>
              <w:t>.</w:t>
            </w:r>
          </w:p>
          <w:p w14:paraId="3BB34C8E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88CC51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B710313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98FF14E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6A2893C8" w14:textId="62290B7C" w:rsidR="0025580D" w:rsidRPr="009466C3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61A30399" w:rsidR="0025580D" w:rsidRPr="009466C3" w:rsidRDefault="00872C5F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2E6E739D" w14:textId="61E8648C" w:rsidR="0025580D" w:rsidRPr="009466C3" w:rsidRDefault="00872C5F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lastRenderedPageBreak/>
              <w:t>Образование и просвещение</w:t>
            </w:r>
          </w:p>
        </w:tc>
        <w:tc>
          <w:tcPr>
            <w:tcW w:w="5528" w:type="dxa"/>
          </w:tcPr>
          <w:p w14:paraId="15A389EF" w14:textId="79388E4C" w:rsidR="00872C5F" w:rsidRPr="00131E92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</w:t>
            </w:r>
            <w:r w:rsidR="00131E92">
              <w:t xml:space="preserve"> </w:t>
            </w:r>
            <w:r w:rsidR="00131E92" w:rsidRPr="00131E92">
              <w:rPr>
                <w:sz w:val="26"/>
                <w:szCs w:val="26"/>
              </w:rPr>
              <w:t>&lt;**&gt;</w:t>
            </w:r>
            <w:r w:rsidR="00131E92">
              <w:rPr>
                <w:sz w:val="26"/>
                <w:szCs w:val="26"/>
              </w:rPr>
              <w:t>:</w:t>
            </w:r>
          </w:p>
          <w:p w14:paraId="3DEF4B79" w14:textId="30B7B762" w:rsidR="00872C5F" w:rsidRPr="00FC5B25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- до 100 мест </w:t>
            </w:r>
            <w:r w:rsidRPr="00FC5B25">
              <w:rPr>
                <w:sz w:val="26"/>
                <w:szCs w:val="26"/>
              </w:rPr>
              <w:t xml:space="preserve">– </w:t>
            </w:r>
            <w:r w:rsidR="00FC5B25" w:rsidRPr="00FC5B25">
              <w:rPr>
                <w:sz w:val="26"/>
                <w:szCs w:val="26"/>
              </w:rPr>
              <w:t>44</w:t>
            </w:r>
            <w:r w:rsidRPr="00872C5F">
              <w:rPr>
                <w:sz w:val="26"/>
                <w:szCs w:val="26"/>
              </w:rPr>
              <w:t xml:space="preserve"> </w:t>
            </w:r>
            <w:proofErr w:type="spellStart"/>
            <w:r w:rsidRPr="00872C5F">
              <w:rPr>
                <w:sz w:val="26"/>
                <w:szCs w:val="26"/>
              </w:rPr>
              <w:t>кв</w:t>
            </w:r>
            <w:proofErr w:type="gramStart"/>
            <w:r w:rsidRPr="00872C5F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872C5F">
              <w:rPr>
                <w:sz w:val="26"/>
                <w:szCs w:val="26"/>
              </w:rPr>
              <w:t xml:space="preserve"> на место;</w:t>
            </w:r>
          </w:p>
          <w:p w14:paraId="202F3CE5" w14:textId="50A8B856" w:rsidR="00872C5F" w:rsidRPr="00FC5B25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- свыше 100 мест – 3</w:t>
            </w:r>
            <w:r w:rsidR="00FC5B25">
              <w:rPr>
                <w:sz w:val="26"/>
                <w:szCs w:val="26"/>
              </w:rPr>
              <w:t>8</w:t>
            </w:r>
            <w:r w:rsidRPr="00872C5F">
              <w:rPr>
                <w:sz w:val="26"/>
                <w:szCs w:val="26"/>
              </w:rPr>
              <w:t xml:space="preserve"> </w:t>
            </w:r>
            <w:proofErr w:type="spellStart"/>
            <w:r w:rsidRPr="00872C5F">
              <w:rPr>
                <w:sz w:val="26"/>
                <w:szCs w:val="26"/>
              </w:rPr>
              <w:t>кв</w:t>
            </w:r>
            <w:proofErr w:type="gramStart"/>
            <w:r w:rsidRPr="00872C5F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872C5F">
              <w:rPr>
                <w:sz w:val="26"/>
                <w:szCs w:val="26"/>
              </w:rPr>
              <w:t xml:space="preserve"> на место.</w:t>
            </w:r>
          </w:p>
          <w:p w14:paraId="4F3FF229" w14:textId="62971DE6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</w:t>
            </w:r>
            <w:r w:rsidR="00131E92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&lt;**&gt;</w:t>
            </w:r>
            <w:r w:rsidRPr="00872C5F">
              <w:rPr>
                <w:sz w:val="26"/>
                <w:szCs w:val="26"/>
              </w:rPr>
              <w:t>:</w:t>
            </w:r>
          </w:p>
          <w:p w14:paraId="6339E7FC" w14:textId="3C776A31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30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 xml:space="preserve">170 </w:t>
            </w:r>
            <w:r w:rsidRPr="00872C5F">
              <w:rPr>
                <w:sz w:val="26"/>
                <w:szCs w:val="26"/>
              </w:rPr>
              <w:t xml:space="preserve">учащихся – </w:t>
            </w:r>
            <w:r w:rsidR="00131E92" w:rsidRPr="00131E92">
              <w:rPr>
                <w:sz w:val="26"/>
                <w:szCs w:val="26"/>
              </w:rPr>
              <w:t>80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3F858743" w14:textId="293BFCE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170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340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55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00A2F195" w14:textId="0F72CC55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340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510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4</w:t>
            </w:r>
            <w:r w:rsidRPr="00872C5F">
              <w:rPr>
                <w:sz w:val="26"/>
                <w:szCs w:val="26"/>
              </w:rPr>
              <w:t>0 кв. м на учащегося;</w:t>
            </w:r>
          </w:p>
          <w:p w14:paraId="061A8540" w14:textId="6A5FF325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510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660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35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42768A7E" w14:textId="53FC7BD8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660</w:t>
            </w:r>
            <w:r w:rsidRPr="00872C5F">
              <w:rPr>
                <w:sz w:val="26"/>
                <w:szCs w:val="26"/>
              </w:rPr>
              <w:t xml:space="preserve"> до 1</w:t>
            </w:r>
            <w:r w:rsidR="0006021F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0</w:t>
            </w:r>
            <w:r w:rsidRPr="00872C5F">
              <w:rPr>
                <w:sz w:val="26"/>
                <w:szCs w:val="26"/>
              </w:rPr>
              <w:t xml:space="preserve">00 учащихся – </w:t>
            </w:r>
            <w:r w:rsidR="00131E92" w:rsidRPr="00131E92">
              <w:rPr>
                <w:sz w:val="26"/>
                <w:szCs w:val="26"/>
              </w:rPr>
              <w:t>28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58ABE97C" w14:textId="4FA096F3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от 1</w:t>
            </w:r>
            <w:r w:rsidR="000B2897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0</w:t>
            </w:r>
            <w:r w:rsidRPr="00872C5F">
              <w:rPr>
                <w:sz w:val="26"/>
                <w:szCs w:val="26"/>
              </w:rPr>
              <w:t>00 до 1</w:t>
            </w:r>
            <w:r w:rsidR="0006021F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500 учащихся – 2</w:t>
            </w:r>
            <w:r w:rsidR="00131E92" w:rsidRPr="00131E92">
              <w:rPr>
                <w:sz w:val="26"/>
                <w:szCs w:val="26"/>
              </w:rPr>
              <w:t>4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56290F3D" w14:textId="5ECBC39D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0B2897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 xml:space="preserve">1500 учащихся – </w:t>
            </w:r>
            <w:r w:rsidR="00131E92" w:rsidRPr="00131E92">
              <w:rPr>
                <w:sz w:val="26"/>
                <w:szCs w:val="26"/>
              </w:rPr>
              <w:t>22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60131BE2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58218A76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9C9C588" w14:textId="77777777" w:rsid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5FC8CDDD" w14:textId="77777777" w:rsidR="00131E92" w:rsidRPr="00131E92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58E7851" w14:textId="77777777" w:rsidR="00131E92" w:rsidRPr="00131E92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E5620E8" w14:textId="376746A6" w:rsidR="0025580D" w:rsidRPr="009466C3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 xml:space="preserve">Минимальная доля озеленения территории </w:t>
            </w:r>
            <w:r>
              <w:rPr>
                <w:sz w:val="26"/>
                <w:szCs w:val="26"/>
              </w:rPr>
              <w:t>-</w:t>
            </w:r>
            <w:r w:rsidRPr="00131E92">
              <w:rPr>
                <w:sz w:val="26"/>
                <w:szCs w:val="26"/>
              </w:rPr>
              <w:t>15 %.</w:t>
            </w:r>
          </w:p>
        </w:tc>
        <w:tc>
          <w:tcPr>
            <w:tcW w:w="1984" w:type="dxa"/>
          </w:tcPr>
          <w:p w14:paraId="29393A13" w14:textId="0AC69A99" w:rsidR="0025580D" w:rsidRPr="009466C3" w:rsidRDefault="001F6034" w:rsidP="00872C5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</w:t>
            </w:r>
            <w:r w:rsidR="00872C5F">
              <w:rPr>
                <w:sz w:val="26"/>
                <w:szCs w:val="26"/>
              </w:rPr>
              <w:t>5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27E9E01F" w14:textId="05D7023F" w:rsidR="0025580D" w:rsidRPr="009466C3" w:rsidRDefault="002B491E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Культурное развитие</w:t>
            </w:r>
          </w:p>
        </w:tc>
        <w:tc>
          <w:tcPr>
            <w:tcW w:w="5528" w:type="dxa"/>
          </w:tcPr>
          <w:p w14:paraId="54183B4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40A5E389" w14:textId="110DEC0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общедоступные библиотеки: 32 </w:t>
            </w:r>
            <w:proofErr w:type="spellStart"/>
            <w:r w:rsidRPr="002B491E">
              <w:rPr>
                <w:sz w:val="26"/>
                <w:szCs w:val="26"/>
              </w:rPr>
              <w:t>кв.м</w:t>
            </w:r>
            <w:proofErr w:type="spellEnd"/>
            <w:r w:rsidRPr="002B491E">
              <w:rPr>
                <w:sz w:val="26"/>
                <w:szCs w:val="26"/>
              </w:rPr>
              <w:t>. 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ед. хранения;</w:t>
            </w:r>
          </w:p>
          <w:p w14:paraId="3716DE14" w14:textId="000D15E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детские библиотеки - 36 </w:t>
            </w:r>
            <w:proofErr w:type="spellStart"/>
            <w:r w:rsidRPr="002B491E">
              <w:rPr>
                <w:sz w:val="26"/>
                <w:szCs w:val="26"/>
              </w:rPr>
              <w:t>кв.м</w:t>
            </w:r>
            <w:proofErr w:type="spellEnd"/>
            <w:r w:rsidRPr="002B491E">
              <w:rPr>
                <w:sz w:val="26"/>
                <w:szCs w:val="26"/>
              </w:rPr>
              <w:t>. 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 xml:space="preserve">000 ед. </w:t>
            </w:r>
            <w:r w:rsidRPr="002B491E">
              <w:rPr>
                <w:sz w:val="26"/>
                <w:szCs w:val="26"/>
              </w:rPr>
              <w:lastRenderedPageBreak/>
              <w:t>хранения</w:t>
            </w:r>
          </w:p>
          <w:p w14:paraId="035280E8" w14:textId="3AB65420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юношеские библиотеки - 38 </w:t>
            </w:r>
            <w:proofErr w:type="spellStart"/>
            <w:r w:rsidRPr="002B491E">
              <w:rPr>
                <w:sz w:val="26"/>
                <w:szCs w:val="26"/>
              </w:rPr>
              <w:t>кв.м</w:t>
            </w:r>
            <w:proofErr w:type="spellEnd"/>
            <w:r w:rsidRPr="002B491E">
              <w:rPr>
                <w:sz w:val="26"/>
                <w:szCs w:val="26"/>
              </w:rPr>
              <w:t>. 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ед. хранения;</w:t>
            </w:r>
          </w:p>
          <w:p w14:paraId="0F27FD61" w14:textId="5E24895B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учреждения культуры клубного типа – 4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 xml:space="preserve">000 </w:t>
            </w:r>
            <w:proofErr w:type="spellStart"/>
            <w:r w:rsidRPr="002B491E">
              <w:rPr>
                <w:sz w:val="26"/>
                <w:szCs w:val="26"/>
              </w:rPr>
              <w:t>кв</w:t>
            </w:r>
            <w:proofErr w:type="gramStart"/>
            <w:r w:rsidRPr="002B491E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2B491E">
              <w:rPr>
                <w:sz w:val="26"/>
                <w:szCs w:val="26"/>
              </w:rPr>
              <w:t>;</w:t>
            </w:r>
          </w:p>
          <w:p w14:paraId="0C303574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музеи, выставочные залы, галереи, – 0,5 га на 500 </w:t>
            </w:r>
            <w:proofErr w:type="spellStart"/>
            <w:r w:rsidRPr="002B491E">
              <w:rPr>
                <w:sz w:val="26"/>
                <w:szCs w:val="26"/>
              </w:rPr>
              <w:t>кв.м</w:t>
            </w:r>
            <w:proofErr w:type="spellEnd"/>
            <w:r w:rsidRPr="002B491E">
              <w:rPr>
                <w:sz w:val="26"/>
                <w:szCs w:val="26"/>
              </w:rPr>
              <w:t>. экспозиционной площади;</w:t>
            </w:r>
          </w:p>
          <w:p w14:paraId="307F6B0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театры – 1 га;</w:t>
            </w:r>
          </w:p>
          <w:p w14:paraId="233899E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концертные залы – 0,7 га;</w:t>
            </w:r>
          </w:p>
          <w:p w14:paraId="4D74B73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универсальных спортивно-зрелищных залов – 1,5 га</w:t>
            </w:r>
          </w:p>
          <w:p w14:paraId="11A493D7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1C86C0E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30E643D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CC507D7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DCA853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5D648A9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247BF41" w14:textId="2D11DADD" w:rsidR="0025580D" w:rsidRPr="009466C3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5811115" w14:textId="0CE21AC9" w:rsidR="0025580D" w:rsidRPr="009466C3" w:rsidRDefault="001F6034" w:rsidP="002B491E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</w:t>
            </w:r>
            <w:r w:rsidR="002B491E">
              <w:rPr>
                <w:sz w:val="26"/>
                <w:szCs w:val="26"/>
              </w:rPr>
              <w:t>6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21D62BA8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Магазины </w:t>
            </w:r>
          </w:p>
        </w:tc>
        <w:tc>
          <w:tcPr>
            <w:tcW w:w="5528" w:type="dxa"/>
          </w:tcPr>
          <w:p w14:paraId="29A3B56F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Минимальные размеры земельного участка – 500 </w:t>
            </w:r>
            <w:proofErr w:type="spellStart"/>
            <w:r w:rsidRPr="002B491E">
              <w:rPr>
                <w:sz w:val="26"/>
                <w:szCs w:val="26"/>
              </w:rPr>
              <w:t>кв.м</w:t>
            </w:r>
            <w:proofErr w:type="spellEnd"/>
            <w:r w:rsidRPr="002B491E">
              <w:rPr>
                <w:sz w:val="26"/>
                <w:szCs w:val="26"/>
              </w:rPr>
              <w:t>.</w:t>
            </w:r>
          </w:p>
          <w:p w14:paraId="087422A4" w14:textId="4044226A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="00FC5B25" w:rsidRPr="00FC5B25">
              <w:rPr>
                <w:sz w:val="26"/>
                <w:szCs w:val="26"/>
              </w:rPr>
              <w:t>5</w:t>
            </w:r>
            <w:r w:rsidR="0006021F" w:rsidRPr="00FC5B25">
              <w:rPr>
                <w:sz w:val="26"/>
                <w:szCs w:val="26"/>
              </w:rPr>
              <w:t xml:space="preserve"> </w:t>
            </w:r>
            <w:r w:rsidRPr="00FC5B25">
              <w:rPr>
                <w:sz w:val="26"/>
                <w:szCs w:val="26"/>
              </w:rPr>
              <w:t xml:space="preserve">000 </w:t>
            </w:r>
            <w:proofErr w:type="spellStart"/>
            <w:r w:rsidRPr="00FC5B25">
              <w:rPr>
                <w:sz w:val="26"/>
                <w:szCs w:val="26"/>
              </w:rPr>
              <w:t>кв.м</w:t>
            </w:r>
            <w:proofErr w:type="spellEnd"/>
            <w:r w:rsidRPr="00FC5B25">
              <w:rPr>
                <w:sz w:val="26"/>
                <w:szCs w:val="26"/>
              </w:rPr>
              <w:t>.</w:t>
            </w:r>
          </w:p>
          <w:p w14:paraId="6A61B3B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138278E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225255A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4BAC535D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154C83B4" w14:textId="2D06E802" w:rsidR="007E3A62" w:rsidRPr="009466C3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4.4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2B37BBE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42F7C62" w14:textId="0023D9FD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A844C3">
              <w:rPr>
                <w:sz w:val="26"/>
                <w:szCs w:val="26"/>
              </w:rPr>
              <w:t>2000</w:t>
            </w:r>
            <w:r w:rsidRPr="008B6936">
              <w:rPr>
                <w:sz w:val="26"/>
                <w:szCs w:val="26"/>
              </w:rPr>
              <w:t xml:space="preserve">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CC386A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в границах </w:t>
            </w:r>
            <w:r w:rsidRPr="008B6936">
              <w:rPr>
                <w:sz w:val="26"/>
                <w:szCs w:val="26"/>
              </w:rPr>
              <w:lastRenderedPageBreak/>
              <w:t>земельного участка – 50.</w:t>
            </w:r>
          </w:p>
          <w:p w14:paraId="08D8D33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0EE815E1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06021F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Благоустройство территории </w:t>
            </w:r>
          </w:p>
        </w:tc>
        <w:tc>
          <w:tcPr>
            <w:tcW w:w="5528" w:type="dxa"/>
          </w:tcPr>
          <w:p w14:paraId="1199D78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55ED6D38" w14:textId="789C05D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="00A844C3"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 w:rsidR="00A844C3">
              <w:rPr>
                <w:sz w:val="26"/>
                <w:szCs w:val="26"/>
              </w:rPr>
              <w:t>000</w:t>
            </w:r>
            <w:r w:rsidRPr="008B6936">
              <w:rPr>
                <w:sz w:val="26"/>
                <w:szCs w:val="26"/>
              </w:rPr>
              <w:t xml:space="preserve"> кв. м.</w:t>
            </w:r>
          </w:p>
          <w:p w14:paraId="35282818" w14:textId="1083D2C4" w:rsidR="001F6034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27C5AF50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</w:t>
      </w:r>
      <w:r w:rsidR="0006021F">
        <w:rPr>
          <w:szCs w:val="28"/>
        </w:rPr>
        <w:t xml:space="preserve">олнение пункта 5 части 1 статьи </w:t>
      </w:r>
      <w:r w:rsidRPr="002C1B83">
        <w:rPr>
          <w:szCs w:val="28"/>
        </w:rPr>
        <w:t xml:space="preserve">67 Градостроительного кодекса Российской Федерации. </w:t>
      </w:r>
    </w:p>
    <w:p w14:paraId="737ED045" w14:textId="65A2E02A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25A08FC8" w14:textId="21B5FACF" w:rsidR="00FA1D30" w:rsidRDefault="0082795E" w:rsidP="000B2897">
      <w:pPr>
        <w:ind w:firstLine="709"/>
        <w:jc w:val="both"/>
        <w:rPr>
          <w:szCs w:val="28"/>
        </w:rPr>
      </w:pPr>
      <w:r>
        <w:rPr>
          <w:szCs w:val="28"/>
        </w:rPr>
        <w:t>Незастроенная территория</w:t>
      </w:r>
      <w:r w:rsidR="00E07E94">
        <w:rPr>
          <w:szCs w:val="28"/>
        </w:rPr>
        <w:t xml:space="preserve"> </w:t>
      </w:r>
      <w:r w:rsidRPr="0082795E">
        <w:rPr>
          <w:szCs w:val="28"/>
        </w:rPr>
        <w:t>в границах нескольких элементов планировочной структуры по ул. Дорожников общей площадью 15,9069 га</w:t>
      </w:r>
      <w:r>
        <w:rPr>
          <w:szCs w:val="28"/>
        </w:rPr>
        <w:t xml:space="preserve"> </w:t>
      </w:r>
      <w:r w:rsidR="0047417B">
        <w:rPr>
          <w:szCs w:val="28"/>
        </w:rPr>
        <w:t xml:space="preserve">расположена </w:t>
      </w:r>
      <w:r w:rsidR="001A2506">
        <w:rPr>
          <w:szCs w:val="28"/>
        </w:rPr>
        <w:t>в з</w:t>
      </w:r>
      <w:r w:rsidR="001A2506" w:rsidRPr="001A2506">
        <w:rPr>
          <w:szCs w:val="28"/>
        </w:rPr>
        <w:t>он</w:t>
      </w:r>
      <w:r w:rsidR="001A2506">
        <w:rPr>
          <w:szCs w:val="28"/>
        </w:rPr>
        <w:t>е</w:t>
      </w:r>
      <w:r w:rsidR="001A2506" w:rsidRPr="001A2506">
        <w:rPr>
          <w:szCs w:val="28"/>
        </w:rPr>
        <w:t xml:space="preserve"> застройки индивидуальными жилыми домами и домами блокированной застройки</w:t>
      </w:r>
      <w:r w:rsidR="00E07E94">
        <w:rPr>
          <w:szCs w:val="28"/>
        </w:rPr>
        <w:t>,</w:t>
      </w:r>
      <w:r w:rsidR="001A2506" w:rsidRPr="001A2506">
        <w:rPr>
          <w:szCs w:val="28"/>
        </w:rPr>
        <w:t xml:space="preserve"> </w:t>
      </w:r>
      <w:r w:rsidR="00E07E94" w:rsidRPr="00E07E94">
        <w:rPr>
          <w:szCs w:val="28"/>
        </w:rPr>
        <w:t>в границах которых предусматривается осуществление комплексного развития территории</w:t>
      </w:r>
      <w:r w:rsidR="00E07E94">
        <w:rPr>
          <w:szCs w:val="28"/>
        </w:rPr>
        <w:t>.</w:t>
      </w:r>
    </w:p>
    <w:p w14:paraId="05AC68D9" w14:textId="054F3022" w:rsidR="009A10F3" w:rsidRPr="00DA56D9" w:rsidRDefault="009A10F3" w:rsidP="000B2897">
      <w:pPr>
        <w:ind w:firstLine="709"/>
        <w:jc w:val="both"/>
        <w:rPr>
          <w:szCs w:val="28"/>
        </w:rPr>
      </w:pPr>
      <w:r>
        <w:rPr>
          <w:szCs w:val="28"/>
        </w:rPr>
        <w:t>Коэффициент плотности застройки 0,4.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2C7EFEF7" w14:textId="3DD7D11F" w:rsidR="00E07E94" w:rsidRPr="00D27423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&lt;*&gt; В соответствии с классификатором видов разрешенного использования земельных участков, утвержденным пр</w:t>
      </w:r>
      <w:r w:rsidR="00D27423">
        <w:rPr>
          <w:sz w:val="24"/>
          <w:szCs w:val="24"/>
        </w:rPr>
        <w:t xml:space="preserve">иказом Росреестра от 10 ноября </w:t>
      </w:r>
      <w:r w:rsidRPr="00D27423">
        <w:rPr>
          <w:sz w:val="24"/>
          <w:szCs w:val="24"/>
        </w:rPr>
        <w:t>2020 года №</w:t>
      </w:r>
      <w:r w:rsidR="00686329" w:rsidRPr="00D27423">
        <w:rPr>
          <w:sz w:val="24"/>
          <w:szCs w:val="24"/>
        </w:rPr>
        <w:t xml:space="preserve"> </w:t>
      </w:r>
      <w:proofErr w:type="gramStart"/>
      <w:r w:rsidRPr="00D27423">
        <w:rPr>
          <w:sz w:val="24"/>
          <w:szCs w:val="24"/>
        </w:rPr>
        <w:t>П</w:t>
      </w:r>
      <w:proofErr w:type="gramEnd"/>
      <w:r w:rsidRPr="00D27423">
        <w:rPr>
          <w:sz w:val="24"/>
          <w:szCs w:val="24"/>
        </w:rPr>
        <w:t xml:space="preserve">/0412 </w:t>
      </w:r>
      <w:r w:rsidR="00D27423">
        <w:rPr>
          <w:sz w:val="24"/>
          <w:szCs w:val="24"/>
        </w:rPr>
        <w:br/>
      </w:r>
      <w:bookmarkStart w:id="0" w:name="_GoBack"/>
      <w:bookmarkEnd w:id="0"/>
      <w:r w:rsidRPr="00D27423">
        <w:rPr>
          <w:sz w:val="24"/>
          <w:szCs w:val="24"/>
        </w:rPr>
        <w:t>(с изменениями).</w:t>
      </w:r>
    </w:p>
    <w:p w14:paraId="23091625" w14:textId="2D7A09D4" w:rsidR="00131E92" w:rsidRPr="00D27423" w:rsidRDefault="00131E92" w:rsidP="000F0B02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&lt;**&gt; Размеры земельных участков могут быть уменьшены: на 40% в климатических подрайонах строител</w:t>
      </w:r>
      <w:r w:rsidR="00E67793" w:rsidRPr="00D27423">
        <w:rPr>
          <w:sz w:val="24"/>
          <w:szCs w:val="24"/>
        </w:rPr>
        <w:t>ьства IА, IБ, IВ, IГ, IД и II</w:t>
      </w:r>
      <w:proofErr w:type="gramStart"/>
      <w:r w:rsidR="00E67793" w:rsidRPr="00D27423">
        <w:rPr>
          <w:sz w:val="24"/>
          <w:szCs w:val="24"/>
        </w:rPr>
        <w:t>А</w:t>
      </w:r>
      <w:proofErr w:type="gramEnd"/>
      <w:r w:rsidR="00E67793" w:rsidRPr="00D27423">
        <w:rPr>
          <w:sz w:val="24"/>
          <w:szCs w:val="24"/>
        </w:rPr>
        <w:t>.</w:t>
      </w:r>
    </w:p>
    <w:sectPr w:rsidR="00131E92" w:rsidRPr="00D27423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6AAD1" w14:textId="77777777" w:rsidR="00055F7A" w:rsidRDefault="00055F7A">
      <w:r>
        <w:separator/>
      </w:r>
    </w:p>
  </w:endnote>
  <w:endnote w:type="continuationSeparator" w:id="0">
    <w:p w14:paraId="2AA5B79A" w14:textId="77777777" w:rsidR="00055F7A" w:rsidRDefault="000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06DC7" w14:textId="77777777" w:rsidR="00055F7A" w:rsidRDefault="00055F7A">
      <w:r>
        <w:separator/>
      </w:r>
    </w:p>
  </w:footnote>
  <w:footnote w:type="continuationSeparator" w:id="0">
    <w:p w14:paraId="5E63DEEB" w14:textId="77777777" w:rsidR="00055F7A" w:rsidRDefault="0005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23">
          <w:rPr>
            <w:noProof/>
          </w:rPr>
          <w:t>4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460D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5F7A"/>
    <w:rsid w:val="000568EF"/>
    <w:rsid w:val="0006021F"/>
    <w:rsid w:val="00064062"/>
    <w:rsid w:val="00065E9E"/>
    <w:rsid w:val="0007075C"/>
    <w:rsid w:val="00070C91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2897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1E92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2506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B491E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5093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17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2795E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2C5F"/>
    <w:rsid w:val="008739F7"/>
    <w:rsid w:val="00873DE9"/>
    <w:rsid w:val="00873F0C"/>
    <w:rsid w:val="00877642"/>
    <w:rsid w:val="008776F2"/>
    <w:rsid w:val="008919C5"/>
    <w:rsid w:val="0089216A"/>
    <w:rsid w:val="00894B80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10F3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44C3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7F5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27423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E94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7793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1C5E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C5B25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AF22-6005-40C2-8A4B-A15698E3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836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6499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40</cp:revision>
  <cp:lastPrinted>2024-08-15T14:00:00Z</cp:lastPrinted>
  <dcterms:created xsi:type="dcterms:W3CDTF">2023-05-22T07:36:00Z</dcterms:created>
  <dcterms:modified xsi:type="dcterms:W3CDTF">2024-10-17T09:55:00Z</dcterms:modified>
</cp:coreProperties>
</file>