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69" w:rsidRPr="009D6C75" w:rsidRDefault="00CD1569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D1569" w:rsidRDefault="00CD1569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обеспечения устойчивости</w:t>
      </w:r>
      <w:r w:rsidR="00AF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C75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бюджета </w:t>
      </w:r>
      <w:r w:rsidR="00B35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C75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2023</w:t>
      </w: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E17883" w:rsidRPr="00E17883" w:rsidRDefault="00E17883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E17883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(в ред. от 06.08.2021 № 3217р, от 21.12.2021 № 5264р, от 24.03.2022 № 1571р)</w:t>
      </w:r>
    </w:p>
    <w:p w:rsidR="00AF26E0" w:rsidRPr="009D6C75" w:rsidRDefault="00AF26E0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90" w:rsidRDefault="008B2190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 по повышению эффективности расходов городского бюджета на 2021 – 2023 годы</w:t>
      </w:r>
    </w:p>
    <w:p w:rsidR="00AF26E0" w:rsidRPr="009D6C75" w:rsidRDefault="00AF26E0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985"/>
        <w:gridCol w:w="1277"/>
        <w:gridCol w:w="1843"/>
        <w:gridCol w:w="2126"/>
        <w:gridCol w:w="1417"/>
        <w:gridCol w:w="993"/>
        <w:gridCol w:w="993"/>
        <w:gridCol w:w="994"/>
      </w:tblGrid>
      <w:tr w:rsidR="00A80650" w:rsidRPr="00AF26E0" w:rsidTr="00D10E7E">
        <w:trPr>
          <w:trHeight w:val="4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№ 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Документ, сопутствующий реализации мероприятия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Целевой показатель</w:t>
            </w:r>
          </w:p>
        </w:tc>
      </w:tr>
      <w:tr w:rsidR="00A80650" w:rsidRPr="00AF26E0" w:rsidTr="00D10E7E">
        <w:trPr>
          <w:trHeight w:val="47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Единица измерения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Значения по годам</w:t>
            </w:r>
          </w:p>
        </w:tc>
      </w:tr>
      <w:tr w:rsidR="00A80650" w:rsidRPr="00AF26E0" w:rsidTr="00D10E7E">
        <w:trPr>
          <w:trHeight w:val="5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2023 год</w:t>
            </w:r>
          </w:p>
        </w:tc>
      </w:tr>
      <w:tr w:rsidR="00A80650" w:rsidRPr="00AF26E0" w:rsidTr="00D10E7E">
        <w:trPr>
          <w:trHeight w:val="300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6915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Совершенствование муниципального управления и оптимизация расходов на муниципальное управление</w:t>
            </w:r>
          </w:p>
        </w:tc>
      </w:tr>
      <w:tr w:rsidR="00AF26E0" w:rsidRPr="00AF26E0" w:rsidTr="00AF26E0">
        <w:trPr>
          <w:trHeight w:val="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</w:rPr>
            </w:pPr>
            <w:r w:rsidRPr="00AF26E0">
              <w:rPr>
                <w:rFonts w:ascii="Times New Roman" w:eastAsia="Calibri" w:hAnsi="Times New Roman" w:cs="Times New Roman"/>
                <w:spacing w:val="-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B4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B4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  <w:t>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A3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Развитие механизмов взаимодействия органов местного самоуправления </w:t>
            </w:r>
            <w:r w:rsidR="000A32DB" w:rsidRPr="00AF26E0">
              <w:rPr>
                <w:rFonts w:ascii="Times New Roman" w:eastAsia="Calibri" w:hAnsi="Times New Roman" w:cs="Times New Roman"/>
                <w:spacing w:val="-4"/>
              </w:rPr>
              <w:t>городского округа</w:t>
            </w:r>
            <w:r w:rsidR="00005352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"Город Архангельск" и жителей городского округа "Город Архангельск" за счет их участия в решении вопросов местного значения </w:t>
            </w:r>
            <w:r w:rsidR="002E50C2"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в соответствии </w:t>
            </w:r>
            <w:r w:rsidR="002E50C2"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с требованиями,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установленными 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Федеральным законом </w:t>
            </w:r>
            <w:r w:rsidR="002E50C2"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от 6 октября 2003 года </w:t>
            </w:r>
            <w:r w:rsidR="002E50C2"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>№ 131-ФЗ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Об общих принципах организации местного самоуправления в 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lastRenderedPageBreak/>
              <w:t>Российской Федерации</w:t>
            </w:r>
            <w:r w:rsidRPr="00AF26E0"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Архангельская городская Дума, </w:t>
            </w:r>
          </w:p>
          <w:p w:rsidR="00A80650" w:rsidRPr="00AF26E0" w:rsidRDefault="00005352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Администрация городского округа "Город Архангельск"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муниципально-правовой 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городского округа "Город Архангельск"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</w:p>
          <w:p w:rsidR="00A80650" w:rsidRPr="00AF26E0" w:rsidRDefault="00A80650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Порядок выдвижения, внесения, обсуждения, рассмотрения инициативных проектов, а также проведения их конкурсного отбора, утвержденный решением  Архангельской городской Думы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Проект городского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бюджета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2022 год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 на плановый период 2023 и 2024 годов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Порядок расчета и возврата сумм инициативных платежей, подлежащих возврату лицам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(в том числе организациям), осуществившим их перечисление в городской бюджет, утвержденный решением  Архангельской 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Наличие </w:t>
            </w:r>
            <w:r w:rsidRPr="00AF26E0">
              <w:rPr>
                <w:rFonts w:ascii="Times New Roman" w:hAnsi="Times New Roman" w:cs="Times New Roman"/>
                <w:spacing w:val="-4"/>
              </w:rPr>
              <w:t>порядка выдвижения, внесения, обсуждения, рассмотрения инициативных проектов, а также проведения их конкурсного отбора, утвержденного решением  Архангельской городской Думы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Включение в проект городского бюджета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на 2022 год и на плановый период 2023 и 2024 годов расходов на реализацию инициатив населения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Наличие порядка расчета и возврата сумм инициативных платежей, подлежащих возврату лицам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(в том числе организациям), осуществившим их перечисление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в городской бюджет, утвержденного решением  Архангельской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Да/нет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-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7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-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FD0496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  <w:lastRenderedPageBreak/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FD0496" w:rsidP="007F275D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AF26E0">
              <w:rPr>
                <w:rFonts w:ascii="Times New Roman" w:eastAsia="Calibri" w:hAnsi="Times New Roman" w:cs="Times New Roman"/>
                <w:spacing w:val="-4"/>
              </w:rPr>
              <w:t>Реализация проекта "Бюджет твоих возможностей"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FD0496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главные распорядители средств городского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4558FF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4558FF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Положение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о проекте</w:t>
            </w:r>
          </w:p>
          <w:p w:rsidR="005F169A" w:rsidRPr="00AF26E0" w:rsidRDefault="004558FF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"Бюджет твоих возможностей"</w:t>
            </w:r>
            <w:r w:rsidR="005F169A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Проект городского бюджета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2022 год и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на плановый период 2023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 2024 годов</w:t>
            </w:r>
          </w:p>
          <w:p w:rsidR="00FD0496" w:rsidRPr="00AF26E0" w:rsidRDefault="00FD0496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4558FF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Наличие актуального </w:t>
            </w:r>
            <w:r w:rsidR="001D240C" w:rsidRPr="00AF26E0">
              <w:rPr>
                <w:rFonts w:ascii="Times New Roman" w:hAnsi="Times New Roman" w:cs="Times New Roman"/>
                <w:spacing w:val="-4"/>
              </w:rPr>
              <w:t>Положения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о проекте "Бюджет твоих возможностей"</w:t>
            </w:r>
          </w:p>
          <w:p w:rsidR="005F169A" w:rsidRPr="00AF26E0" w:rsidRDefault="005F169A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Включение в проект городского бюджета на 2022 год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на плановый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период 2023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2024 годов расходов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</w:t>
            </w:r>
            <w:r w:rsidR="0069154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реализацию </w:t>
            </w:r>
            <w:r w:rsidR="00D6041C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проекта "Бюджет твоих возможностей"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Да/нет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cyan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3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93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системы оценки </w:t>
            </w:r>
            <w:r w:rsidRPr="00AF26E0">
              <w:rPr>
                <w:rFonts w:ascii="Times New Roman" w:hAnsi="Times New Roman" w:cs="Times New Roman"/>
                <w:bCs/>
                <w:spacing w:val="-4"/>
              </w:rPr>
              <w:t>качества финансового менеджмента, осуществляемого главными администраторами средств городского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Порядок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проведения мониторинга качества финансового менеджмента в отношении главных администраторов средств городского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Наличие порядка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проведения мониторинга качества финансового менеджмента в отношении главных администраторов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E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E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Размещение актуальных редакций ведомственных целевых программ и муниципальных программ </w:t>
            </w:r>
            <w:r w:rsidR="000A32DB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официальном </w:t>
            </w:r>
            <w:r w:rsidR="0094247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информационном и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нтернет</w:t>
            </w:r>
            <w:r w:rsidRPr="002E50C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портале </w:t>
            </w:r>
            <w:r w:rsidR="0094247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  <w:p w:rsidR="0094247E" w:rsidRPr="00AF26E0" w:rsidRDefault="0094247E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координаторы ведомственных целевых программ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4E2FF7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C2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актуальных редакций ведомственных целевых программ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муниципальных программ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Default="0094247E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официальном информационном и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нтернет - портале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  <w:p w:rsidR="00AF26E0" w:rsidRPr="00AF26E0" w:rsidRDefault="0094247E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lastRenderedPageBreak/>
              <w:t>1571р)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2E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5</w:t>
            </w:r>
            <w:r w:rsidR="003A5BE8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Размещение результатов мониторинга качества финансового менеджмента главных администраторов средств городского бюджета на офиц</w:t>
            </w:r>
            <w:r w:rsidR="0094247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иальном информационном и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нтернет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- портале </w:t>
            </w:r>
            <w:r w:rsidR="0094247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  <w:p w:rsidR="00A80650" w:rsidRPr="00AF26E0" w:rsidRDefault="0094247E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="0094247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официальном информационном и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нтернет - портале </w:t>
            </w:r>
            <w:r w:rsidR="0094247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результатов мониторинга качества финансового менеджмента главных администраторов средств городского бюджета </w:t>
            </w:r>
          </w:p>
          <w:p w:rsidR="0094247E" w:rsidRPr="00AF26E0" w:rsidRDefault="0094247E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317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Повышение уровня открытости и прозрачности управления муниципальными финансами путем опубликования информации о  бюджете в доступной для граждан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="0094247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официальном информационном и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нтернет-портале </w:t>
            </w:r>
            <w:r w:rsidR="0094247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брошюр "Открытый проект бюджета", "Открытый бюджет", "Открытый отчет"</w:t>
            </w:r>
          </w:p>
          <w:p w:rsidR="0094247E" w:rsidRPr="00AF26E0" w:rsidRDefault="0094247E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highlight w:val="yellow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7</w:t>
            </w:r>
            <w:r w:rsidR="003A5BE8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C2" w:rsidRDefault="00A80650" w:rsidP="00804D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Своевременное и достоверное размещение </w:t>
            </w:r>
            <w:r w:rsidRPr="00AF26E0">
              <w:rPr>
                <w:rFonts w:ascii="Times New Roman" w:hAnsi="Times New Roman" w:cs="Times New Roman"/>
                <w:spacing w:val="-4"/>
              </w:rPr>
              <w:br/>
              <w:t xml:space="preserve">информации в информационно-телекоммуникационной сети "Интернет" на едином портале бюджетной системы Российской Федерации (далее – единый портал) </w:t>
            </w:r>
          </w:p>
          <w:p w:rsidR="00A80650" w:rsidRPr="00AF26E0" w:rsidRDefault="00A80650" w:rsidP="008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в соответствии с приказом Министерства финансов Российской Федерации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от 28 декабря 2016 года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№ 243н "О составе и порядке размещения и предоставления информации на едином портале бюджетной системы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</w:p>
          <w:p w:rsidR="00A80650" w:rsidRPr="00AF26E0" w:rsidRDefault="00A80650" w:rsidP="009B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органы, ответственные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за формирование информации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соответствии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 распоряжением директора департамента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Администрации </w:t>
            </w:r>
            <w:r w:rsidR="009B0DB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муниципального образования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размещенной  на едином портале информации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 общего объема информации, требуемой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 размещению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D63566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804D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Обеспечение реализации проектного управления в городском округе "Город Архангельск" для решения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D6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  <w:p w:rsidR="00D63566" w:rsidRPr="00AF26E0" w:rsidRDefault="00D63566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B36F73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проблем (задач), стоящих перед Администрацией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для решения которых применяются принципы проектного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 менее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 менее 10</w:t>
            </w:r>
          </w:p>
        </w:tc>
      </w:tr>
      <w:tr w:rsidR="00B36F73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804D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Уменьшение числа судебных решений неимущественного </w:t>
            </w: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 xml:space="preserve">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D6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Органы, ответственные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за исполнение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судебных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Ежегодное сокращение судебных решений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неимущественного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3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Тыс. рублей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3" w:rsidRPr="00AF26E0" w:rsidRDefault="00B36F73" w:rsidP="002E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При выявлении резервов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данному направлению</w:t>
            </w:r>
          </w:p>
        </w:tc>
      </w:tr>
      <w:tr w:rsidR="00A80650" w:rsidRPr="00AF26E0" w:rsidTr="00D10E7E">
        <w:trPr>
          <w:trHeight w:val="300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9B0DB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Оптимизация расходов на содержание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</w:tr>
      <w:tr w:rsidR="00A80650" w:rsidRPr="00AF26E0" w:rsidTr="00D10E7E">
        <w:trPr>
          <w:trHeight w:val="1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1.</w:t>
            </w:r>
            <w:r w:rsidRPr="00AF26E0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highlight w:val="yellow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формирования муниципального задания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оказание муниципальных услуг (выполнение работ): включение значений допустимых (возможных) отклонений по показателям качества муниципальных услуг, детализация показателей объема муниципальных услуг (работ) в составе иной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Отраслевые (функциональные) органы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осуществляющие функции и полномочия учредителя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(далее – органы – учредители)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муниципальных заданиях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оказание муниципальных услуг (выполнение работ) значений допустимых (возможных) отклонений по показателям качества муниципальных услуг, детализации показателей объема муниципальных услуг (работ)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составе иной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2.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Усиление контроля за выполнением муниципального задания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оказание муниципальных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Отчет о выполнении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выполнивших муниципальное задание на оказание муниципальных услуг (выполнение работ)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100 процентов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8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8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3.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Обеспечение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установленные сроки возврата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остатков субсидий на финансовое обеспечение выполнения муниципальных заданий на оказание муниципальных услуг (выполнение работ) в объеме, соответствующем не достигнутым показателям муниципальных заданий на оказание муниципальных услуг (выполнение работ)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Приказы (распоряжения) органов-учредителей о возврате </w:t>
            </w:r>
            <w:r w:rsidRPr="00AF26E0">
              <w:rPr>
                <w:rFonts w:ascii="Times New Roman" w:hAnsi="Times New Roman" w:cs="Times New Roman"/>
                <w:spacing w:val="-4"/>
              </w:rPr>
              <w:t>остатков субсидий на финансовое обеспечение выполнения муниципальных заданий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Отношение возвращенных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в установленные сроки остатков субсидий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финансовое обеспечение выполнения муниципальных заданий на оказание муниципальных услуг (выполнение работ) к остаткам субсидий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на финансовое обеспечение выполнения муниципальных заданий на оказание муниципальных услуг (выполнение работ), требуемым</w:t>
            </w:r>
          </w:p>
          <w:p w:rsidR="00A8065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к возвращению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832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порядков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определения нормативных затрат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оказание муниципальных услуг, нормативных затрат (затрат) на выполнение работ муниципальными учреждениями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и затрат на уплату налогов,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в качестве объекта налогообложения по </w:t>
            </w: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 xml:space="preserve">которым признается имущество муниципальных учреждений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Порядки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определения нормативных затрат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оказание муниципальных услуг, нормативных затрат (затрат)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выполнение работ муниципальными </w:t>
            </w: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 xml:space="preserve">учреждениями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и затрат на уплату налогов,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в качестве объекта налогообложения по которым признается имущество муниципальных учреждений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 xml:space="preserve">Наличие актуальных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порядков </w:t>
            </w:r>
            <w:r w:rsidRPr="00AF26E0">
              <w:rPr>
                <w:rFonts w:ascii="Times New Roman" w:hAnsi="Times New Roman" w:cs="Times New Roman"/>
                <w:spacing w:val="-4"/>
              </w:rPr>
              <w:t>определения нормативных затрат на оказание муниципальных услуг, нормативных затрат (затрат)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на выполнение работ муниципальными учреждениями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lastRenderedPageBreak/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и затрат на уплату налогов, в качестве объекта налогообложения по которым признается имущество муниципальных учреждений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spacing w:val="-4"/>
              </w:rPr>
              <w:t>по отдельным муниципальным услугам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(работам) </w:t>
            </w:r>
            <w:r w:rsidR="002E50C2">
              <w:rPr>
                <w:rFonts w:ascii="Times New Roman" w:hAnsi="Times New Roman" w:cs="Times New Roman"/>
                <w:spacing w:val="-4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5.</w:t>
            </w:r>
            <w:r w:rsidRPr="00AF26E0">
              <w:rPr>
                <w:rFonts w:ascii="Times New Roman" w:eastAsia="Times New Roman" w:hAnsi="Times New Roman" w:cs="Times New Roman"/>
                <w:spacing w:val="-4"/>
                <w:highlight w:val="yellow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Усиление контроля за размещением информации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 xml:space="preserve">на Официальном сайте Российской Федерации </w:t>
            </w:r>
            <w:r w:rsidR="002E50C2">
              <w:rPr>
                <w:rFonts w:ascii="Times New Roman" w:hAnsi="Times New Roman" w:cs="Times New Roman"/>
                <w:iCs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 xml:space="preserve">в сети Интернет </w:t>
            </w:r>
            <w:r w:rsidR="002E50C2">
              <w:rPr>
                <w:rFonts w:ascii="Times New Roman" w:hAnsi="Times New Roman" w:cs="Times New Roman"/>
                <w:iCs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 xml:space="preserve">для размещения информации </w:t>
            </w:r>
            <w:r w:rsidR="002E50C2">
              <w:rPr>
                <w:rFonts w:ascii="Times New Roman" w:hAnsi="Times New Roman" w:cs="Times New Roman"/>
                <w:iCs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>о государственных (муниципальных) учреждениях www.bus.gov.ru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80650" w:rsidP="002E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Отчет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 размещении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 xml:space="preserve">на Официальном сайте Российской Федерации в сети Интернет для размещения информации </w:t>
            </w:r>
            <w:r w:rsidR="002E50C2">
              <w:rPr>
                <w:rFonts w:ascii="Times New Roman" w:hAnsi="Times New Roman" w:cs="Times New Roman"/>
                <w:iCs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 xml:space="preserve">о государственных (муниципальных) </w:t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lastRenderedPageBreak/>
              <w:t>учреждениях www.bus.gov.ru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электронных копий 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Доля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разместивших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полном объеме необходимую информацию,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 общего количества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Архангельск"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≥ 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≥ 99,0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100,0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6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Недопущение необоснованного наличия на лицевых счетах муниципальных бюджетных и автономных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остатков средств, предоставленных им в соответствии с абзацем вторым пункта 1статьи 78.1 Бюджетного кодекса Российской Федерации,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(далее – остатки средств субсидий на иные цели)</w:t>
            </w:r>
            <w:r w:rsidRPr="00AF26E0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конец месяца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Отсутствие необоснованного наличия на лицевых счетах муниципальных бюджетных и автономных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остатков средств</w:t>
            </w:r>
            <w:r w:rsidRPr="00AF26E0">
              <w:rPr>
                <w:rFonts w:ascii="Times New Roman" w:eastAsia="Times New Roman" w:hAnsi="Times New Roman" w:cs="Times New Roman"/>
                <w:strike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субсидий на иные цели на конец месяца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Сумма остатков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средств субсидий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 иные цели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конец месяца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Да/нет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Тыс. рублей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7.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 нагрузки на бюджетную сеть (количество учреждений, контингент, количество персонала, объемы и качество оказываемых (выполняемых) муниципальных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227C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Органы – учредители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до 15 апреля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департамента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предложений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оптимизации бюджетной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</w:tr>
      <w:tr w:rsidR="00A80650" w:rsidRPr="00AF26E0" w:rsidTr="00D10E7E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8.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Подготовка предложений по изменению бюджетной сети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E3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Ежегодно до 1 мая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соответствующего заместителя Главы городского округа "Город Архангельск", заместителя  Главы городского округа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вопросам экономического развития и финансам, департамента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предложений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оптимизации бюджетной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</w:tr>
      <w:tr w:rsidR="00A80650" w:rsidRPr="00AF26E0" w:rsidTr="00D10E7E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E8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9. 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процесса передачи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несвойственных функций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аутсорсинг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органы – учредители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Ежегодно до </w:t>
            </w:r>
            <w:r w:rsidR="009C33B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15 января</w:t>
            </w:r>
          </w:p>
          <w:p w:rsidR="00E45DC2" w:rsidRPr="00E45DC2" w:rsidRDefault="00E45DC2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pacing w:val="-4"/>
                <w:lang w:eastAsia="ru-RU"/>
              </w:rPr>
            </w:pPr>
            <w:r w:rsidRPr="00E45DC2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pacing w:val="-4"/>
                <w:lang w:eastAsia="ru-RU"/>
              </w:rPr>
              <w:t>(в ред. № 5264р от 21.12.2021)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Аналитическая записка в адрес соответствую-щего заместителя Главы городского округа "Город Архангельск", заместителя Главы городского округа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вопросам экономического развития и финансам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Уменьшение количества штатных единиц прочего персонала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Человек</w:t>
            </w: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80650" w:rsidRPr="00AF26E0" w:rsidTr="00AF26E0">
        <w:trPr>
          <w:trHeight w:val="2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E8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10. 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2E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 использования имущества, закрепленного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за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департамент муниципального имущества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9B0DBC" w:rsidP="0001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 мая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соответствующего заместителя Главы городского округа "Город Архангельск", заместителя Главы городского округа "Город Архангельск" 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имущества, неиспользуемого для осуществления деятельности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035CD2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Да/н</w:t>
            </w:r>
            <w:r w:rsidR="00A80650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94247E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94247E" w:rsidRPr="00AF26E0" w:rsidRDefault="0094247E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94247E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94247E" w:rsidRPr="00AF26E0" w:rsidRDefault="0094247E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</w:tr>
      <w:tr w:rsidR="00A80650" w:rsidRPr="00AF26E0" w:rsidTr="00AF26E0">
        <w:trPr>
          <w:trHeight w:val="4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11.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Развитие приносящей доход деятельности муниципальных бюджетных и автономных учреждений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F1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муниципальные бюджетные и автономные учреждения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доходов муниципальных бюджетных и автономных учреждений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за счет поступлений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 оказания услуг (выполнения работ) гражданам и юридическим лицам за плату,  поступлений от иной приносящий доход деятельности на 5 % ежегодно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муниципальных бюджетных и автономных учреждений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оказывающих услуги (выполняющих работы) гражданам и юридическим лицам за плату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Да/нет</w:t>
            </w: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</w:t>
            </w: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</w:t>
            </w: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</w:t>
            </w: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</w:tr>
      <w:tr w:rsidR="00A80650" w:rsidRPr="00AF26E0" w:rsidTr="00D10E7E">
        <w:trPr>
          <w:trHeight w:val="18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12.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 оказания услуг (выполнения работ) для граждан и юридических лиц за плату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органы – учредители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до 1 июня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2E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</w:t>
            </w:r>
            <w:r w:rsidRPr="002E50C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соответствующего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заместителя Главы городского округа "Город Архангельск", заместителя  Главы городского округа "Город Архангельск"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количества услуг (работ), оказываемых (выполняемых) муниципальными учреждениями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для граждан и юридических лиц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 плату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1,0</w:t>
            </w:r>
          </w:p>
        </w:tc>
      </w:tr>
      <w:tr w:rsidR="00A80650" w:rsidRPr="00AF26E0" w:rsidTr="00D10E7E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13.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Реализация мероприятий по энергосбережению в муниципальных учреждениях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Администрации городского округа "Город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органы – учредители, муниципальные учреждения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Ежегодно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реализующих мероприятия по энергосбережению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заключенных энергосервисных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Процент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100,0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100,0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Default="0094247E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130</w:t>
            </w:r>
          </w:p>
          <w:p w:rsidR="0094247E" w:rsidRPr="00AF26E0" w:rsidRDefault="0094247E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100,0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Default="0094247E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130</w:t>
            </w:r>
          </w:p>
          <w:p w:rsidR="0094247E" w:rsidRPr="00AF26E0" w:rsidRDefault="0094247E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14.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Продолжение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централизации ведения бюджетного (бухгалтерского) учета и формирования отчетности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органы – учредители, муниципальное казенное учреждение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"Центр бухгалтерского и экономического обслуживания" (далее - МКУ "ЦБиЭО"), муниципальные бюджетные и автономные учреждения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13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 xml:space="preserve">В течение 2021 -2022 года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График  поэтапной централизации бюджетного (бухгалтерского) учета и отчетности в муниципальных учреждениях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C2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Доля муници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Архангельск", обслуживаемых МКУ "ЦБиЭО",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общем количестве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Архангельск", которые планируется передать на обслуживание в МКУ "ЦБиЭО"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соответствии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 Графиком  поэтапной централизации бюджетного (бухгалтерского) учета и отчетности </w:t>
            </w:r>
          </w:p>
          <w:p w:rsidR="00A80650" w:rsidRPr="00AF26E0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 xml:space="preserve">в муниципальных учреждениях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B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F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≥ 85,0</w:t>
            </w:r>
            <w:r w:rsidRPr="00AF26E0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 </w:t>
            </w:r>
          </w:p>
          <w:p w:rsidR="00A80650" w:rsidRPr="00AF26E0" w:rsidRDefault="00A80650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100,0</w:t>
            </w:r>
          </w:p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15</w:t>
            </w:r>
            <w:r w:rsidR="0055292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C2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Повышение эффективности внутреннего муниципального финансового контроля </w:t>
            </w:r>
          </w:p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отношении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и органов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Контрольно-ревизионное управление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1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тально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Федеральные стандарты </w:t>
            </w:r>
            <w:r w:rsidR="002E50C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 осуществлению внутреннего государственного </w:t>
            </w:r>
            <w:r w:rsidRPr="002E50C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(муниципального)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справка 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 выявленных нарушениях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(в том числе типовых)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B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274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8B5BC1" w:rsidP="009B0D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III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Повышение эффективности деятельности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мониторинга эффективности деятельности муниципальных предприятий. Совершенствование системы финансового планирования показателей финансово-экономической деятельности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89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Главы городского округа "Город Архангельск"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количества прибыльных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Реализация проектов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повышению доходов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оптимизации расходов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69154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89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заместителя Главы городского округа "Город Архангельск" </w:t>
            </w:r>
            <w:r w:rsidR="002E50C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вопросам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Доля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исполнивших показатели планов финансово-хозяйственной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3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Внедрение методов бюджетирования, направленных на увеличение прибыли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транспорта, строительства и городской инфраструктуры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городского хозяйства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Отчет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 перспективах развития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обществ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ограниченной ответственностью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Доля муниципаль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 внедряющих методы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Контроль за использованием амортизационных отчислений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"Город Архангельск" и обществ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ограниченной ответственностью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транспорта, строительства и городской инфраструктуры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городского хозяйства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Отчет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 использовании амортизационных отчислений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"Город Архангельск" и обществ с ограниченной ответственностью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Доля муниципаль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использующих амортизационные отчисления на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  <w:r w:rsidR="00A0327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5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приватизации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362653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муниципального имущества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0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Прогнозный план приватизации муниципального имущества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приватизированных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274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6A3E74" w:rsidP="006915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IV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системы закупок для муниципальных нужд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централизации закупок товаров, работ и услуг для муниципальных нужд и нужд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C4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течение 2021 – 2022 годов</w:t>
            </w:r>
          </w:p>
          <w:p w:rsidR="00A80650" w:rsidRPr="00AF26E0" w:rsidRDefault="00A80650" w:rsidP="00C4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централизованных закупок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количества осуществляемых заказчиками городского округа "Город Архангельск" закупок малого объема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на Портале малых закупок Архангельска - Амаркет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Администрации городского округа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4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осуществленных заказчиками городского округа "Город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Архангельск" закупок малого объема на Портале малых закупок Архангельска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1100</w:t>
            </w:r>
          </w:p>
        </w:tc>
      </w:tr>
    </w:tbl>
    <w:p w:rsidR="00AF26E0" w:rsidRDefault="00AF26E0">
      <w:r>
        <w:lastRenderedPageBreak/>
        <w:br w:type="page"/>
      </w:r>
    </w:p>
    <w:tbl>
      <w:tblPr>
        <w:tblW w:w="15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985"/>
        <w:gridCol w:w="1277"/>
        <w:gridCol w:w="1843"/>
        <w:gridCol w:w="2126"/>
        <w:gridCol w:w="1417"/>
        <w:gridCol w:w="993"/>
        <w:gridCol w:w="993"/>
        <w:gridCol w:w="994"/>
      </w:tblGrid>
      <w:tr w:rsidR="00A80650" w:rsidRPr="00AF26E0" w:rsidTr="00D10E7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8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3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анализа соблюдения требований законодательства муниципальными бюджетными и автономными учреждениями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по авансированию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при заключении договоров (контрактов) на поставку товаров, выполнение работ, оказание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органы - учредители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бюджетных и автономных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соблюдающих требования законодательства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авансированию при заключении договоров (контрактов)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поставку товаров, выполнение работ, оказание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результативности претензионной работы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досудебном порядке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случае нарушения поставщиками (подрядчиками, исполнителями) условий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Претензия о взыскании неустойки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Доля муници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пальных контрактов, по которым проведена претензионная работа от всех муниципальных контрактов,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которым допущены нарушения их условий поставщиком (подрядчиком, исполнителем)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8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 w:rsidR="00A80650" w:rsidRPr="00AF26E0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highlight w:val="yellow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результативности работы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 взысканию неустойки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в судебном порядке в случае нарушения поставщиками (подрядчиками, исполнителями) условий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Муниципально – правовой департамент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главные распорядители средств городского бюджета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Решение суда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пользу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контрактов,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по которым получены решения суда в пользу заказчика от всех муниципальных контрактов (требующих взыскания неустойки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судебном порядке),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которым допущены нарушения их условий поставщиком (подрядчиком, исполнителем)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Процент</w:t>
            </w:r>
          </w:p>
          <w:p w:rsidR="00A80650" w:rsidRPr="00AF26E0" w:rsidRDefault="00A80650" w:rsidP="007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50,0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6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2" w:rsidRDefault="00A80650" w:rsidP="0034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Обеспечение результативности работы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по взаимодействию </w:t>
            </w:r>
          </w:p>
          <w:p w:rsidR="00A80650" w:rsidRPr="00AF26E0" w:rsidRDefault="00A80650" w:rsidP="0034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с Управлением Федеральной службы судебных приставов по Архангельской области и Ненецкому автономному округу (далее – Управление) по взысканию задолженности в пользу заказчиков, связанной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с нарушениями поставщиками (подрядчиками, исполнителями) условий муниципальных контрактов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Муниципально – правовой департамент </w:t>
            </w:r>
            <w:r w:rsidR="00005352">
              <w:rPr>
                <w:rFonts w:ascii="Times New Roman" w:hAnsi="Times New Roman" w:cs="Times New Roman"/>
                <w:color w:val="000000"/>
                <w:spacing w:val="-4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1 раз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в полугодие</w:t>
            </w:r>
          </w:p>
          <w:p w:rsidR="00A80650" w:rsidRPr="00AF26E0" w:rsidRDefault="00A80650" w:rsidP="0034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Письменный запрос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в Управление, документы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по повторному предъявлению исполнительного документа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Доля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исполнитель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ных производств,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по которым в течение года проводилось письменное взаимодействие 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с Управлением, 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а именно: направлялись письменные запросы с целью получения информации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о проведенных мероприятиях </w:t>
            </w:r>
            <w:r w:rsidR="0025797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по взысканию задолженности, повторное предъявление </w:t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исполнительного документа, от общего объема таких исполнительных производств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7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Консолидация экономии бюджетных ассигнований городского бюджета, полученной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при осуществлении главными распорядителями средств городского бюджета, муниципальными казенными учреждениями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городского округа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 закупок товаров, работ, услуг для обеспечения муниципальных нужд городского округа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Default="0094247E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Ежегодно</w:t>
            </w:r>
          </w:p>
          <w:p w:rsidR="0094247E" w:rsidRPr="00AF26E0" w:rsidRDefault="0094247E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  <w:p w:rsidR="00A80650" w:rsidRPr="00AF26E0" w:rsidRDefault="00A80650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Протокол бюджетной комиссии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Администрации городского округа "Город Архангельск"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Default="00A80650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Доля экономии бюджетных ассигнований городского бюджета, одобренной бюджетной комиссией </w:t>
            </w:r>
            <w:r w:rsidR="0000535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от общего объема экономии бюджетных ассигнований городского бюджета, заявленной главными распорядителями средств городского бюджета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соответствии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 пунктом </w:t>
            </w:r>
            <w:r w:rsidR="0094247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  <w:r w:rsidRPr="00AF26E0"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  <w:t>1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постановления Главы муниципального образования "Город Архангельск"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="0094247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 30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декабря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 xml:space="preserve">2020 года 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="0094247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3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70 "</w:t>
            </w:r>
            <w:r w:rsidR="0094247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 мерах по обеспечению исполнения городского бюджета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" </w:t>
            </w:r>
          </w:p>
          <w:p w:rsidR="0094247E" w:rsidRPr="00AF26E0" w:rsidRDefault="0094247E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94247E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90,0</w:t>
            </w:r>
          </w:p>
          <w:p w:rsidR="0094247E" w:rsidRPr="00AF26E0" w:rsidRDefault="0094247E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  <w:p w:rsidR="0094247E" w:rsidRPr="00AF26E0" w:rsidRDefault="0094247E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94247E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90,0</w:t>
            </w:r>
          </w:p>
          <w:p w:rsidR="0094247E" w:rsidRPr="00AF26E0" w:rsidRDefault="0094247E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  <w:p w:rsidR="0094247E" w:rsidRPr="00AF26E0" w:rsidRDefault="0094247E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</w:p>
        </w:tc>
      </w:tr>
      <w:tr w:rsidR="00A80650" w:rsidRPr="00AF26E0" w:rsidTr="00D10E7E">
        <w:trPr>
          <w:trHeight w:val="265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0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V.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ab/>
              <w:t>Снижение (недопущение образования) просроченной кредиторской задолженности</w:t>
            </w:r>
          </w:p>
        </w:tc>
      </w:tr>
      <w:tr w:rsidR="00A80650" w:rsidRPr="00AF26E0" w:rsidTr="00D10E7E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highlight w:val="yellow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анализа:</w:t>
            </w: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рисков возникновения просроченной кредиторской задолженности главных распорядителей средств городского бюджета, 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(далее – кредиторская задолженность), подготовка предложений по недопущению образования кредиторской задолженности;</w:t>
            </w: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31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структуры просроченной кредиторской задолженности и причин, влияющих на ее образование, подготовка предложений по погашению кредиторской задолженности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Ежеквартально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 15 числа месяца </w:t>
            </w:r>
            <w:r w:rsidRPr="0025797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следующего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за отчетным периодом</w:t>
            </w: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департамента финансов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соответствующего заместителя Главы городского округа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Недопущение увеличения просроченной кредиторской задолженности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Сумма просроченной кредиторской задолженности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A80650" w:rsidRPr="00AF26E0" w:rsidTr="00D10E7E">
        <w:trPr>
          <w:trHeight w:val="199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F26E0" w:rsidP="007C6A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br w:type="page"/>
            </w:r>
            <w:r w:rsidR="006A3E7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VI</w:t>
            </w:r>
            <w:r w:rsidR="006A3E7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Оптимизация инвестиционных расходов, субсидий юридическим лицам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1.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Оптимизация расходов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осуществление бюджетных инвестиций путем привлечения инвесторов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 основе концессионных соглашений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городского хозяйства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департамент транспорта, строительства и городской инфраструктуры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департамент муниципального имущества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Концессионное соглашение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заключенных концессионных соглашений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2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2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≥1</w:t>
            </w:r>
          </w:p>
        </w:tc>
      </w:tr>
      <w:tr w:rsidR="00A80650" w:rsidRPr="00AF26E0" w:rsidTr="00AF26E0">
        <w:trPr>
          <w:trHeight w:val="4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Формирование реестра проектной документации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строительство, реконструкцию, капитальный ремонт объектов жилищно – гражданского назначения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дорожного хозяйства по результатам оценки актуальности имеющейся проектной документации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строительство, реконструкцию, капитальный ремонт объектов жилищно – гражданского назначения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дорожного хозяйства и соответствия ее нормам, текущей и перспективной потребности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транспорта, строительства и городской инфраструктуры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 1 июня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заместителя Главы городского округа "Город Архангельск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" </w:t>
            </w:r>
            <w:r w:rsidR="0025797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 инфраструктурному развитию,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заместителя  Главы городского округа "Город Архангельск"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Наличие актуального реестра проектной документации на строительство, реконструкцию, капитальный ремонт объектов жилищно – гражданского назначения и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94247E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94247E" w:rsidRPr="00AF26E0" w:rsidRDefault="0094247E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94247E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94247E" w:rsidRPr="00AF26E0" w:rsidRDefault="0094247E" w:rsidP="009424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A80650" w:rsidRPr="00AF26E0" w:rsidTr="00D10E7E"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порядков предоставления субсидий юридическим лицам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течение 2021 - 2023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Постановление </w:t>
            </w:r>
            <w:r w:rsidR="000053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Своевременное приведение порядков предоставления субсидий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соответствие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законодательством Российской Федерации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Своевременное заключение договоров </w:t>
            </w:r>
            <w:r w:rsidR="0025797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 предоставлении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</w:tbl>
    <w:p w:rsidR="00D10E7E" w:rsidRDefault="00D10E7E" w:rsidP="00D1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1C" w:rsidRPr="00D10E7E" w:rsidRDefault="00D10E7E" w:rsidP="00D1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sectPr w:rsidR="00B3171C" w:rsidRPr="00D10E7E" w:rsidSect="00B1388A">
      <w:headerReference w:type="default" r:id="rId9"/>
      <w:pgSz w:w="16838" w:h="11906" w:orient="landscape"/>
      <w:pgMar w:top="1560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C2" w:rsidRDefault="002E50C2" w:rsidP="00AF26E0">
      <w:pPr>
        <w:spacing w:after="0" w:line="240" w:lineRule="auto"/>
      </w:pPr>
      <w:r>
        <w:separator/>
      </w:r>
    </w:p>
  </w:endnote>
  <w:endnote w:type="continuationSeparator" w:id="0">
    <w:p w:rsidR="002E50C2" w:rsidRDefault="002E50C2" w:rsidP="00AF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C2" w:rsidRDefault="002E50C2" w:rsidP="00AF26E0">
      <w:pPr>
        <w:spacing w:after="0" w:line="240" w:lineRule="auto"/>
      </w:pPr>
      <w:r>
        <w:separator/>
      </w:r>
    </w:p>
  </w:footnote>
  <w:footnote w:type="continuationSeparator" w:id="0">
    <w:p w:rsidR="002E50C2" w:rsidRDefault="002E50C2" w:rsidP="00AF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4459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E50C2" w:rsidRDefault="002E50C2">
        <w:pPr>
          <w:pStyle w:val="a4"/>
          <w:jc w:val="center"/>
        </w:pPr>
      </w:p>
      <w:p w:rsidR="002E50C2" w:rsidRDefault="002E50C2">
        <w:pPr>
          <w:pStyle w:val="a4"/>
          <w:jc w:val="center"/>
          <w:rPr>
            <w:sz w:val="22"/>
          </w:rPr>
        </w:pPr>
      </w:p>
      <w:p w:rsidR="002E50C2" w:rsidRDefault="002E50C2">
        <w:pPr>
          <w:pStyle w:val="a4"/>
          <w:jc w:val="center"/>
          <w:rPr>
            <w:sz w:val="22"/>
          </w:rPr>
        </w:pPr>
        <w:r w:rsidRPr="00AF26E0">
          <w:rPr>
            <w:sz w:val="22"/>
          </w:rPr>
          <w:fldChar w:fldCharType="begin"/>
        </w:r>
        <w:r w:rsidRPr="00AF26E0">
          <w:rPr>
            <w:sz w:val="22"/>
          </w:rPr>
          <w:instrText>PAGE   \* MERGEFORMAT</w:instrText>
        </w:r>
        <w:r w:rsidRPr="00AF26E0">
          <w:rPr>
            <w:sz w:val="22"/>
          </w:rPr>
          <w:fldChar w:fldCharType="separate"/>
        </w:r>
        <w:r w:rsidR="0094247E">
          <w:rPr>
            <w:noProof/>
            <w:sz w:val="22"/>
          </w:rPr>
          <w:t>23</w:t>
        </w:r>
        <w:r w:rsidRPr="00AF26E0">
          <w:rPr>
            <w:sz w:val="22"/>
          </w:rPr>
          <w:fldChar w:fldCharType="end"/>
        </w:r>
      </w:p>
      <w:tbl>
        <w:tblPr>
          <w:tblW w:w="15031" w:type="dxa"/>
          <w:tblInd w:w="-34" w:type="dxa"/>
          <w:tblLayout w:type="fixed"/>
          <w:tblLook w:val="04A0" w:firstRow="1" w:lastRow="0" w:firstColumn="1" w:lastColumn="0" w:noHBand="0" w:noVBand="1"/>
        </w:tblPr>
        <w:tblGrid>
          <w:gridCol w:w="560"/>
          <w:gridCol w:w="2843"/>
          <w:gridCol w:w="1985"/>
          <w:gridCol w:w="1277"/>
          <w:gridCol w:w="1843"/>
          <w:gridCol w:w="2126"/>
          <w:gridCol w:w="1417"/>
          <w:gridCol w:w="993"/>
          <w:gridCol w:w="993"/>
          <w:gridCol w:w="994"/>
        </w:tblGrid>
        <w:tr w:rsidR="002E50C2" w:rsidRPr="009C414E" w:rsidTr="0069154E">
          <w:trPr>
            <w:trHeight w:val="63"/>
          </w:trPr>
          <w:tc>
            <w:tcPr>
              <w:tcW w:w="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3A5BE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7030A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7030A0"/>
                  <w:lang w:eastAsia="ru-RU"/>
                </w:rPr>
                <w:t>1</w:t>
              </w:r>
            </w:p>
          </w:tc>
          <w:tc>
            <w:tcPr>
              <w:tcW w:w="2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</w:rPr>
              </w:pPr>
              <w:r>
                <w:rPr>
                  <w:rFonts w:ascii="Times New Roman" w:eastAsia="Calibri" w:hAnsi="Times New Roman" w:cs="Times New Roman"/>
                </w:rPr>
                <w:t>2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EF0230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</w:t>
              </w:r>
            </w:p>
          </w:tc>
          <w:tc>
            <w:tcPr>
              <w:tcW w:w="127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2D6548" w:rsidRDefault="002E50C2" w:rsidP="0069154E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5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E50C2" w:rsidRPr="002D6548" w:rsidRDefault="002E50C2" w:rsidP="0069154E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6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7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8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9</w:t>
              </w:r>
            </w:p>
          </w:tc>
          <w:tc>
            <w:tcPr>
              <w:tcW w:w="99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E50C2" w:rsidRPr="002D6548" w:rsidRDefault="002E50C2" w:rsidP="0069154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</w:t>
              </w:r>
            </w:p>
          </w:tc>
        </w:tr>
      </w:tbl>
      <w:p w:rsidR="002E50C2" w:rsidRPr="00AF26E0" w:rsidRDefault="0094247E">
        <w:pPr>
          <w:pStyle w:val="a4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352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107628"/>
    <w:rsid w:val="00112666"/>
    <w:rsid w:val="00115E6F"/>
    <w:rsid w:val="00121422"/>
    <w:rsid w:val="00126722"/>
    <w:rsid w:val="00126754"/>
    <w:rsid w:val="00145ACC"/>
    <w:rsid w:val="001572EC"/>
    <w:rsid w:val="00162D9E"/>
    <w:rsid w:val="001732AC"/>
    <w:rsid w:val="00183714"/>
    <w:rsid w:val="00192913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64C7"/>
    <w:rsid w:val="00257972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9597C"/>
    <w:rsid w:val="00297821"/>
    <w:rsid w:val="002B1D0A"/>
    <w:rsid w:val="002B24FF"/>
    <w:rsid w:val="002B47B3"/>
    <w:rsid w:val="002B4DC2"/>
    <w:rsid w:val="002B6CD7"/>
    <w:rsid w:val="002C1891"/>
    <w:rsid w:val="002C2477"/>
    <w:rsid w:val="002C36CF"/>
    <w:rsid w:val="002C4F16"/>
    <w:rsid w:val="002C72C0"/>
    <w:rsid w:val="002D2291"/>
    <w:rsid w:val="002D6548"/>
    <w:rsid w:val="002D72C8"/>
    <w:rsid w:val="002D7E7D"/>
    <w:rsid w:val="002E428B"/>
    <w:rsid w:val="002E461B"/>
    <w:rsid w:val="002E4987"/>
    <w:rsid w:val="002E50C2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37A9A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3684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0D79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80F84"/>
    <w:rsid w:val="00685012"/>
    <w:rsid w:val="00687EDF"/>
    <w:rsid w:val="0069154E"/>
    <w:rsid w:val="00691939"/>
    <w:rsid w:val="006939C3"/>
    <w:rsid w:val="006973FA"/>
    <w:rsid w:val="006A3D89"/>
    <w:rsid w:val="006A3E74"/>
    <w:rsid w:val="006B0764"/>
    <w:rsid w:val="006B2B0C"/>
    <w:rsid w:val="006C7794"/>
    <w:rsid w:val="006E3D4B"/>
    <w:rsid w:val="006F523C"/>
    <w:rsid w:val="00701520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6A56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431B1"/>
    <w:rsid w:val="008438DF"/>
    <w:rsid w:val="00843A83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47E"/>
    <w:rsid w:val="00942753"/>
    <w:rsid w:val="009434E4"/>
    <w:rsid w:val="00947F91"/>
    <w:rsid w:val="00950A6C"/>
    <w:rsid w:val="00951288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0DBC"/>
    <w:rsid w:val="009B2849"/>
    <w:rsid w:val="009B3238"/>
    <w:rsid w:val="009B3A25"/>
    <w:rsid w:val="009B4BFC"/>
    <w:rsid w:val="009B60F8"/>
    <w:rsid w:val="009C3271"/>
    <w:rsid w:val="009C33BB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27B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26E0"/>
    <w:rsid w:val="00AF3B63"/>
    <w:rsid w:val="00B11F76"/>
    <w:rsid w:val="00B1388A"/>
    <w:rsid w:val="00B16DA0"/>
    <w:rsid w:val="00B2373D"/>
    <w:rsid w:val="00B262F7"/>
    <w:rsid w:val="00B3171C"/>
    <w:rsid w:val="00B3236F"/>
    <w:rsid w:val="00B329BA"/>
    <w:rsid w:val="00B3418F"/>
    <w:rsid w:val="00B34298"/>
    <w:rsid w:val="00B35D1E"/>
    <w:rsid w:val="00B362B6"/>
    <w:rsid w:val="00B36AF9"/>
    <w:rsid w:val="00B36F73"/>
    <w:rsid w:val="00B377D7"/>
    <w:rsid w:val="00B37BBD"/>
    <w:rsid w:val="00B42906"/>
    <w:rsid w:val="00B43393"/>
    <w:rsid w:val="00B43686"/>
    <w:rsid w:val="00B447CC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A0B7E"/>
    <w:rsid w:val="00BA7341"/>
    <w:rsid w:val="00BA747E"/>
    <w:rsid w:val="00BC1B87"/>
    <w:rsid w:val="00BC4AC9"/>
    <w:rsid w:val="00BC532F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67BA"/>
    <w:rsid w:val="00C87FE9"/>
    <w:rsid w:val="00C91A18"/>
    <w:rsid w:val="00C943F5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0E7E"/>
    <w:rsid w:val="00D1249A"/>
    <w:rsid w:val="00D17A7C"/>
    <w:rsid w:val="00D17AA6"/>
    <w:rsid w:val="00D23453"/>
    <w:rsid w:val="00D2436F"/>
    <w:rsid w:val="00D30E5C"/>
    <w:rsid w:val="00D37CE6"/>
    <w:rsid w:val="00D461F1"/>
    <w:rsid w:val="00D500E1"/>
    <w:rsid w:val="00D51C71"/>
    <w:rsid w:val="00D574AB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17883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5DC2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BE85-7DAF-4E26-B24F-70F35E3E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Евгения Сергеевна Пономарева</cp:lastModifiedBy>
  <cp:revision>7</cp:revision>
  <cp:lastPrinted>2022-01-10T09:01:00Z</cp:lastPrinted>
  <dcterms:created xsi:type="dcterms:W3CDTF">2021-08-09T06:16:00Z</dcterms:created>
  <dcterms:modified xsi:type="dcterms:W3CDTF">2022-03-25T13:15:00Z</dcterms:modified>
</cp:coreProperties>
</file>